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Environmental</w:t>
      </w:r>
      <w:r>
        <w:t xml:space="preserve"> </w:t>
      </w:r>
      <w:r>
        <w:t xml:space="preserve">Engineer</w:t>
      </w:r>
      <w:r>
        <w:t xml:space="preserve"> </w:t>
      </w:r>
      <w:r>
        <w:t xml:space="preserve">in</w:t>
      </w:r>
      <w:r>
        <w:t xml:space="preserve"> </w:t>
      </w:r>
      <w:r>
        <w:t xml:space="preserve">Australia</w:t>
      </w:r>
      <w:r>
        <w:t xml:space="preserve"> </w:t>
      </w:r>
      <w:r>
        <w:t xml:space="preserve">Sydney</w:t>
      </w:r>
      <w:r>
        <w:t xml:space="preserve"> </w:t>
      </w:r>
      <w:r>
        <w:t xml:space="preserve">Context</w:t>
      </w:r>
    </w:p>
    <w:bookmarkStart w:id="26" w:name="X52abf7fc1e7bf39a59ee5e1c2bcb4d8ac88e8b5"/>
    <w:p>
      <w:pPr>
        <w:pStyle w:val="Heading1"/>
      </w:pPr>
      <w:r>
        <w:t xml:space="preserve">The Imperative Role of the Environmental Engineer in Contemporary Australia Sydney: A Dissertational Analysis</w:t>
      </w:r>
    </w:p>
    <w:p>
      <w:pPr>
        <w:pStyle w:val="FirstParagraph"/>
      </w:pPr>
      <w:r>
        <w:t xml:space="preserve">This dissertation examines the critical and evolving role of the Environmental Engineer within the specific socio-ecological context of Australia Sydney. As one of the world's most dynamic and densely populated coastal cities, Sydney faces unprecedented environmental pressures demanding sophisticated engineering solutions. This analysis underscores why a qualified Environmental Engineer is not merely a professional asset but an indispensable cornerstone for sustainable urban development in Australia's most iconic metropolis.</w:t>
      </w:r>
    </w:p>
    <w:bookmarkStart w:id="20" w:name="X52c276825dceed196ac652fd263764f3020be7b"/>
    <w:p>
      <w:pPr>
        <w:pStyle w:val="Heading2"/>
      </w:pPr>
      <w:r>
        <w:t xml:space="preserve">Sydney’s Unique Environmental Challenges: The Imperative for Expertise</w:t>
      </w:r>
    </w:p>
    <w:p>
      <w:pPr>
        <w:pStyle w:val="FirstParagraph"/>
      </w:pPr>
      <w:r>
        <w:t xml:space="preserve">Australia Sydney presents a complex tapestry of environmental challenges. Its position as a major global city experiencing significant population growth (projected to exceed 6 million by 2035) intensifies pressures on water resources, waste management systems, biodiversity conservation, and climate resilience. Coastal erosion threatens critical infrastructure along the Sydney coastline; urban runoff pollutes the harbour and Parramatta River; increasing heatwaves exacerbate energy demands and public health risks; and the city grapples with balancing development against preserving sensitive ecosystems like the Ku-ring-gai Chase National Park. These multifaceted issues cannot be addressed by generic approaches. They necessitate the specialized knowledge, analytical rigor, and practical skills of a dedicated Environmental Engineer operating within the Australian regulatory framework.</w:t>
      </w:r>
    </w:p>
    <w:bookmarkEnd w:id="20"/>
    <w:bookmarkStart w:id="21" w:name="X11dc45b954a352644c42bf9239ee409c8191533"/>
    <w:p>
      <w:pPr>
        <w:pStyle w:val="Heading2"/>
      </w:pPr>
      <w:r>
        <w:t xml:space="preserve">Defining the Environmental Engineer: Core Responsibilities in Australia Sydney</w:t>
      </w:r>
    </w:p>
    <w:p>
      <w:pPr>
        <w:pStyle w:val="FirstParagraph"/>
      </w:pPr>
      <w:r>
        <w:t xml:space="preserve">An Environmental Engineer in Australia Sydney is a licensed professional (typically registered with Engineers Australia) who applies engineering principles to protect human health, preserve natural resources, and remediate environmental damage. Their work directly addresses the city's unique challenges:</w:t>
      </w:r>
    </w:p>
    <w:p>
      <w:pPr>
        <w:numPr>
          <w:ilvl w:val="0"/>
          <w:numId w:val="1001"/>
        </w:numPr>
        <w:pStyle w:val="Compact"/>
      </w:pPr>
      <w:r>
        <w:rPr>
          <w:bCs/>
          <w:b/>
        </w:rPr>
        <w:t xml:space="preserve">Water Security &amp; Quality:</w:t>
      </w:r>
      <w:r>
        <w:t xml:space="preserve"> </w:t>
      </w:r>
      <w:r>
        <w:t xml:space="preserve">Designing and managing advanced wastewater treatment facilities (e.g., upgrades at Southern Beaches Sewage Treatment Plant), stormwater harvesting systems, and catchment management plans to protect Sydney's drinking water sources like the Upper Nepean Scheme and reduce pollution in Port Jackson.</w:t>
      </w:r>
    </w:p>
    <w:p>
      <w:pPr>
        <w:numPr>
          <w:ilvl w:val="0"/>
          <w:numId w:val="1001"/>
        </w:numPr>
        <w:pStyle w:val="Compact"/>
      </w:pPr>
      <w:r>
        <w:rPr>
          <w:bCs/>
          <w:b/>
        </w:rPr>
        <w:t xml:space="preserve">Waste Management Innovation:</w:t>
      </w:r>
      <w:r>
        <w:t xml:space="preserve"> </w:t>
      </w:r>
      <w:r>
        <w:t xml:space="preserve">Developing strategies for Sydney's 10 million tonne annual waste stream, including landfill gas capture, advanced recycling technologies, and promoting circular economy models within the context of NSW government targets (e.g., reducing landfill waste by 75% by 2030).</w:t>
      </w:r>
    </w:p>
    <w:p>
      <w:pPr>
        <w:numPr>
          <w:ilvl w:val="0"/>
          <w:numId w:val="1001"/>
        </w:numPr>
        <w:pStyle w:val="Compact"/>
      </w:pPr>
      <w:r>
        <w:rPr>
          <w:bCs/>
          <w:b/>
        </w:rPr>
        <w:t xml:space="preserve">Climate Adaptation &amp; Resilience:</w:t>
      </w:r>
      <w:r>
        <w:t xml:space="preserve"> </w:t>
      </w:r>
      <w:r>
        <w:t xml:space="preserve">Assessing urban heat island effects, designing green infrastructure (bioswales, urban forests), and integrating climate risk into infrastructure planning for projects like the Sydney Metro West and Barangaroo redevelopment.</w:t>
      </w:r>
    </w:p>
    <w:p>
      <w:pPr>
        <w:numPr>
          <w:ilvl w:val="0"/>
          <w:numId w:val="1001"/>
        </w:numPr>
        <w:pStyle w:val="Compact"/>
      </w:pPr>
      <w:r>
        <w:rPr>
          <w:bCs/>
          <w:b/>
        </w:rPr>
        <w:t xml:space="preserve">Biodiversity Conservation &amp; Remediation:</w:t>
      </w:r>
      <w:r>
        <w:t xml:space="preserve"> </w:t>
      </w:r>
      <w:r>
        <w:t xml:space="preserve">Leading site assessments for contaminated land (e.g., former industrial sites in Glebe or Balmain), designing ecological restoration projects for degraded riverbanks, and ensuring development complies with the NSW Biodiversity Conservation Act 2016.</w:t>
      </w:r>
    </w:p>
    <w:bookmarkEnd w:id="21"/>
    <w:bookmarkStart w:id="22" w:name="Xb3afebdc186205db8918560ff38bc1e6dd58946"/>
    <w:p>
      <w:pPr>
        <w:pStyle w:val="Heading2"/>
      </w:pPr>
      <w:r>
        <w:t xml:space="preserve">Regulatory Framework &amp; Professional Practice in Australia</w:t>
      </w:r>
    </w:p>
    <w:p>
      <w:pPr>
        <w:pStyle w:val="FirstParagraph"/>
      </w:pPr>
      <w:r>
        <w:t xml:space="preserve">The practice of an Environmental Engineer in Australia Sydney is deeply embedded within a robust national and state regulatory landscape. Key frameworks include the Commonwealth Environment Protection and Biodiversity Conservation Act 1999 (EPBC Act), NSW Environmental Planning and Assessment Act 1979, State Environmental Planning Policies (SEPPs), and stringent standards like AS/NZS 4360:2004 Risk Management. A qualified Environmental Engineer must navigate these regulations to ensure projects meet legal obligations for environmental impact assessments (EIAs), pollution control, heritage protection, and sustainable resource use. This requires not only technical expertise but also a profound understanding of Australian environmental law and policy – a critical differentiator from generic engineering roles.</w:t>
      </w:r>
    </w:p>
    <w:bookmarkEnd w:id="22"/>
    <w:bookmarkStart w:id="23" w:name="Xab966cbf35ec077c5a734c5d390e3d4308133fb"/>
    <w:p>
      <w:pPr>
        <w:pStyle w:val="Heading2"/>
      </w:pPr>
      <w:r>
        <w:t xml:space="preserve">Education &amp; Career Pathway: Building Capability for Sydney</w:t>
      </w:r>
    </w:p>
    <w:p>
      <w:pPr>
        <w:pStyle w:val="FirstParagraph"/>
      </w:pPr>
      <w:r>
        <w:t xml:space="preserve">Becoming an Environmental Engineer qualified to work effectively in Australia Sydney demands specific educational pathways. Graduates typically hold a Bachelor's degree (or higher) in Environmental Engineering, Civil Engineering with a strong environmental focus, or Chemical Engineering with relevant specialisation, accredited by Engineers Australia. Essential coursework includes hydrology, environmental chemistry, waste treatment technology, pollution prevention engineering, and sustainable design principles. Crucially for Sydney context – courses on coastal processes and Australian ecology are vital. Professional accreditation (CPEng) is mandatory for senior roles involving public safety or significant environmental decision-making. Continuous professional development (CPD), often focused on emerging Sydney-specific challenges like adapting to sea-level rise projections or managing urban stormwater under climate change, is non-negotiable.</w:t>
      </w:r>
    </w:p>
    <w:bookmarkEnd w:id="23"/>
    <w:bookmarkStart w:id="24" w:name="X26c78293bc43336ca20bd5e51bc4e1b75df68c9"/>
    <w:p>
      <w:pPr>
        <w:pStyle w:val="Heading2"/>
      </w:pPr>
      <w:r>
        <w:t xml:space="preserve">Case Study: Environmental Engineering in Action at Barangaroo</w:t>
      </w:r>
    </w:p>
    <w:p>
      <w:pPr>
        <w:pStyle w:val="FirstParagraph"/>
      </w:pPr>
      <w:r>
        <w:t xml:space="preserve">The Barangaroo Sustainable City District redevelopment exemplifies the Environmental Engineer's pivotal role in Australia Sydney. The project required unprecedented environmental engineering solutions to transform a former industrial port into a world-leading sustainable precinct. Key contributions included designing an innovative stormwater management system that treats 100% of runoff on-site before discharge, implementing large-scale urban cooling strategies to mitigate heat island effects in the dense new CBD, and conducting extensive soil remediation for heavy metal contamination – all while adhering to stringent NSW EPA guidelines and achieving Green Star certification. This complex project was fundamentally dependent on the integrated expertise of Environmental Engineers working within Sydney's unique urban environmental constraints.</w:t>
      </w:r>
    </w:p>
    <w:bookmarkEnd w:id="24"/>
    <w:bookmarkStart w:id="25" w:name="Xe3068cedffb7af042796625b1aed5205689ae93"/>
    <w:p>
      <w:pPr>
        <w:pStyle w:val="Heading2"/>
      </w:pPr>
      <w:r>
        <w:t xml:space="preserve">Future Outlook: An Indispensable Profession</w:t>
      </w:r>
    </w:p>
    <w:p>
      <w:pPr>
        <w:pStyle w:val="FirstParagraph"/>
      </w:pPr>
      <w:r>
        <w:t xml:space="preserve">The demand for qualified Environmental Engineers in Australia Sydney is projected to grow significantly, driven by population growth, aging infrastructure requiring renewal, intensified climate impacts (droughts, floods), and increasingly ambitious government sustainability targets (e.g., NSW Zero Emissions Plan). As Sydney strives to become a global leader in sustainable urban living by 2050, the Environmental Engineer will be at the forefront of designing resilient water systems, achieving net-zero emissions across municipal operations, protecting marine biodiversity from urban pressures, and ensuring environmental justice for all Sydney communities. This dissertation concludes that the Environmental Engineer is not merely a profession within Australia Sydney; they are the essential technical architects of a sustainable and livable future for one of the world's most admired cities. Their specialized knowledge, grounded in Australian regulations and tailored to Sydney's specific challenges, is irreplaceable.</w:t>
      </w:r>
    </w:p>
    <w:p>
      <w:pPr>
        <w:pStyle w:val="BodyText"/>
      </w:pPr>
      <w:r>
        <w:rPr>
          <w:iCs/>
          <w:i/>
        </w:rPr>
        <w:t xml:space="preserve">This dissertation demonstrates that effective environmental stewardship in Australia Sydney hinges upon the expertise, ethical practice, and innovative problem-solving capabilities of the Environmental Engineer within a uniquely demanding urban ecosystem.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Environmental Engineer in Australia Sydney Context</dc:title>
  <dc:creator/>
  <dc:language>en</dc:language>
  <cp:keywords/>
  <dcterms:created xsi:type="dcterms:W3CDTF">2026-07-13T08:52:55Z</dcterms:created>
  <dcterms:modified xsi:type="dcterms:W3CDTF">2026-07-13T08:52:55Z</dcterms:modified>
</cp:coreProperties>
</file>

<file path=docProps/custom.xml><?xml version="1.0" encoding="utf-8"?>
<Properties xmlns="http://schemas.openxmlformats.org/officeDocument/2006/custom-properties" xmlns:vt="http://schemas.openxmlformats.org/officeDocument/2006/docPropsVTypes"/>
</file>