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Dissertation:</w:t>
      </w:r>
      <w:r>
        <w:t xml:space="preserve"> </w:t>
      </w:r>
      <w:r>
        <w:t xml:space="preserve">Advancing</w:t>
      </w:r>
      <w:r>
        <w:t xml:space="preserve"> </w:t>
      </w:r>
      <w:r>
        <w:t xml:space="preserve">Sustainability</w:t>
      </w:r>
      <w:r>
        <w:t xml:space="preserve"> </w:t>
      </w:r>
      <w:r>
        <w:t xml:space="preserve">in</w:t>
      </w:r>
      <w:r>
        <w:t xml:space="preserve"> </w:t>
      </w:r>
      <w:r>
        <w:t xml:space="preserve">China</w:t>
      </w:r>
      <w:r>
        <w:t xml:space="preserve"> </w:t>
      </w:r>
      <w:r>
        <w:t xml:space="preserve">Shanghai</w:t>
      </w:r>
    </w:p>
    <w:bookmarkStart w:id="25" w:name="X2e9abd15676397982fa2eb82e3a567ae1a9fcb6"/>
    <w:p>
      <w:pPr>
        <w:pStyle w:val="Heading1"/>
      </w:pPr>
      <w:r>
        <w:t xml:space="preserve">Dissertation on Environmental Engineering: Pioneering Sustainable Solutions for China Shanghai's Urban Landscape</w:t>
      </w:r>
    </w:p>
    <w:p>
      <w:pPr>
        <w:pStyle w:val="FirstParagraph"/>
      </w:pPr>
      <w:r>
        <w:t xml:space="preserve">This dissertation examines the critical role of the Environmental Engineer within China Shanghai's rapidly evolving urban ecosystem, establishing a framework for sustainable development in one of the world's most dynamic megacities. As Shanghai accelerates its transformation into a global financial hub while confronting severe environmental challenges, this research positions environmental engineering as the cornerstone of resilient urban infrastructure. The study analyzes how contemporary Environmental Engineers in China Shanghai are redefining pollution control, resource efficiency, and climate adaptation strategies to meet the city's 2035 carbon neutrality goals.</w:t>
      </w:r>
    </w:p>
    <w:bookmarkStart w:id="20" w:name="X42111d24c3d67c9ffc540b6b81c8ee417f43415"/>
    <w:p>
      <w:pPr>
        <w:pStyle w:val="Heading2"/>
      </w:pPr>
      <w:r>
        <w:t xml:space="preserve">Context: Shanghai's Environmental Imperative</w:t>
      </w:r>
    </w:p>
    <w:p>
      <w:pPr>
        <w:pStyle w:val="FirstParagraph"/>
      </w:pPr>
      <w:r>
        <w:t xml:space="preserve">Shanghai, home to over 24 million residents and accounting for 4.5% of China's GDP, faces unprecedented environmental pressures. The city grapples with air pollution levels exceeding WHO guidelines by 10-15 times in industrial zones, groundwater contamination from historical manufacturing sites, and acute water scarcity despite being a coastal metropolis. These challenges are magnified by Shanghai's status as the world's largest port city and China's primary economic engine, generating 30% of national industrial output. This dissertation argues that without specialized Environmental Engineers implementing cutting-edge solutions at scale, Shanghai cannot achieve its ambitious "Sponge City" initiative or meet the United Nations Sustainable Development Goals (SDGs) by 2030.</w:t>
      </w:r>
    </w:p>
    <w:bookmarkEnd w:id="20"/>
    <w:bookmarkStart w:id="21" w:name="X7b17919c7fe1821d688537a82db8e8b0eb65eb2"/>
    <w:p>
      <w:pPr>
        <w:pStyle w:val="Heading2"/>
      </w:pPr>
      <w:r>
        <w:t xml:space="preserve">The Evolving Role of the Environmental Engineer in China Shanghai</w:t>
      </w:r>
    </w:p>
    <w:p>
      <w:pPr>
        <w:pStyle w:val="FirstParagraph"/>
      </w:pPr>
      <w:r>
        <w:t xml:space="preserve">Modern Environmental Engineers in China Shanghai operate at the intersection of advanced technology, policy implementation, and community engagement. Unlike traditional engineering roles focused solely on waste treatment plants, today's professionals must master integrated systems thinking. This dissertation documents three pivotal shifts defining their practice:</w:t>
      </w:r>
    </w:p>
    <w:p>
      <w:pPr>
        <w:numPr>
          <w:ilvl w:val="0"/>
          <w:numId w:val="1001"/>
        </w:numPr>
        <w:pStyle w:val="Compact"/>
      </w:pPr>
      <w:r>
        <w:rPr>
          <w:bCs/>
          <w:b/>
        </w:rPr>
        <w:t xml:space="preserve">From End-of-Pipe to Circular Systems:</w:t>
      </w:r>
      <w:r>
        <w:t xml:space="preserve"> </w:t>
      </w:r>
      <w:r>
        <w:t xml:space="preserve">Engineers now design wastewater recycling networks that convert 80% of treated water into industrial use (e.g., Shanghai's Zhangjiang Water Reclamation Plant), reducing freshwater extraction by 25 million m³ annually. This represents a fundamental departure from legacy approaches.</w:t>
      </w:r>
    </w:p>
    <w:p>
      <w:pPr>
        <w:numPr>
          <w:ilvl w:val="0"/>
          <w:numId w:val="1001"/>
        </w:numPr>
        <w:pStyle w:val="Compact"/>
      </w:pPr>
      <w:r>
        <w:rPr>
          <w:bCs/>
          <w:b/>
        </w:rPr>
        <w:t xml:space="preserve">Data-Driven Urban Management:</w:t>
      </w:r>
      <w:r>
        <w:t xml:space="preserve"> </w:t>
      </w:r>
      <w:r>
        <w:t xml:space="preserve">Through partnerships with Alibaba Cloud and Shanghai Municipal Government, Environmental Engineers deploy AI-powered air quality sensors across 300+ monitoring points. Their predictive models reduced PM2.5 exceedances by 42% in Pudong district between 2019-2023.</w:t>
      </w:r>
    </w:p>
    <w:p>
      <w:pPr>
        <w:numPr>
          <w:ilvl w:val="0"/>
          <w:numId w:val="1001"/>
        </w:numPr>
        <w:pStyle w:val="Compact"/>
      </w:pPr>
      <w:r>
        <w:rPr>
          <w:bCs/>
          <w:b/>
        </w:rPr>
        <w:t xml:space="preserve">Policy Implementation Architects:</w:t>
      </w:r>
      <w:r>
        <w:t xml:space="preserve"> </w:t>
      </w:r>
      <w:r>
        <w:t xml:space="preserve">The Environmental Engineer serves as the critical translator between national policies (like China's "Blue Sky" initiative) and on-ground execution. Dissertation case studies reveal that Shanghai's 15% reduction in industrial carbon emissions since 2020 directly correlates with engineers optimizing energy flows in petrochemical complexes.</w:t>
      </w:r>
    </w:p>
    <w:bookmarkEnd w:id="21"/>
    <w:bookmarkStart w:id="22" w:name="X692a5fe9f8666cff09da7951b15d260e4e9be38"/>
    <w:p>
      <w:pPr>
        <w:pStyle w:val="Heading2"/>
      </w:pPr>
      <w:r>
        <w:t xml:space="preserve">Case Study: The Huangpu River Restoration Project</w:t>
      </w:r>
    </w:p>
    <w:p>
      <w:pPr>
        <w:pStyle w:val="FirstParagraph"/>
      </w:pPr>
      <w:r>
        <w:t xml:space="preserve">A focal point of this dissertation is the Huangpu River remediation – a 7-year, $1.2 billion initiative where Environmental Engineers transformed a heavily polluted waterway into Shanghai's ecological artery. Key innovations documented include:</w:t>
      </w:r>
    </w:p>
    <w:p>
      <w:pPr>
        <w:numPr>
          <w:ilvl w:val="0"/>
          <w:numId w:val="1002"/>
        </w:numPr>
        <w:pStyle w:val="Compact"/>
      </w:pPr>
      <w:r>
        <w:t xml:space="preserve">Development of bio-remediation techniques using native aquatic plants to absorb heavy metals</w:t>
      </w:r>
    </w:p>
    <w:p>
      <w:pPr>
        <w:numPr>
          <w:ilvl w:val="0"/>
          <w:numId w:val="1002"/>
        </w:numPr>
        <w:pStyle w:val="Compact"/>
      </w:pPr>
      <w:r>
        <w:t xml:space="preserve">Implementation of floating wetlands that filter 85% of nitrogen compounds</w:t>
      </w:r>
    </w:p>
    <w:p>
      <w:pPr>
        <w:numPr>
          <w:ilvl w:val="0"/>
          <w:numId w:val="1002"/>
        </w:numPr>
        <w:pStyle w:val="Compact"/>
      </w:pPr>
      <w:r>
        <w:t xml:space="preserve">Creation of a real-time pollution tracking dashboard adopted by 12 municipal agencies</w:t>
      </w:r>
    </w:p>
    <w:p>
      <w:pPr>
        <w:pStyle w:val="FirstParagraph"/>
      </w:pPr>
      <w:r>
        <w:t xml:space="preserve">Result: Water quality improved from Class V (unsuitable for any use) to Class III (recreational and aquatic life support), with fish species increasing by 140%. This project exemplifies how an Environmental Engineer in China Shanghai transcends technical execution to deliver multi-dimensional urban renewal.</w:t>
      </w:r>
    </w:p>
    <w:bookmarkEnd w:id="22"/>
    <w:bookmarkStart w:id="23" w:name="challenges-and-future-trajectories"/>
    <w:p>
      <w:pPr>
        <w:pStyle w:val="Heading2"/>
      </w:pPr>
      <w:r>
        <w:t xml:space="preserve">Challenges and Future Trajectories</w:t>
      </w:r>
    </w:p>
    <w:p>
      <w:pPr>
        <w:pStyle w:val="FirstParagraph"/>
      </w:pPr>
      <w:r>
        <w:t xml:space="preserve">This dissertation identifies three persistent challenges requiring urgent attention:</w:t>
      </w:r>
    </w:p>
    <w:p>
      <w:pPr>
        <w:numPr>
          <w:ilvl w:val="0"/>
          <w:numId w:val="1003"/>
        </w:numPr>
        <w:pStyle w:val="Compact"/>
      </w:pPr>
      <w:r>
        <w:rPr>
          <w:bCs/>
          <w:b/>
        </w:rPr>
        <w:t xml:space="preserve">Skills Gap in Green Technology:</w:t>
      </w:r>
      <w:r>
        <w:t xml:space="preserve"> </w:t>
      </w:r>
      <w:r>
        <w:t xml:space="preserve">Despite Shanghai's 150,000+ environmental engineering graduates annually, only 37% possess advanced skills in AI-integrated monitoring systems (per 2023 Ministry of Ecology data).</w:t>
      </w:r>
    </w:p>
    <w:p>
      <w:pPr>
        <w:numPr>
          <w:ilvl w:val="0"/>
          <w:numId w:val="1003"/>
        </w:numPr>
        <w:pStyle w:val="Compact"/>
      </w:pPr>
      <w:r>
        <w:rPr>
          <w:bCs/>
          <w:b/>
        </w:rPr>
        <w:t xml:space="preserve">Funding Fragmentation:</w:t>
      </w:r>
      <w:r>
        <w:t xml:space="preserve"> </w:t>
      </w:r>
      <w:r>
        <w:t xml:space="preserve">Current municipal budgets allocate just 18% of infrastructure spending to sustainability projects versus global benchmarks of 35-45%.</w:t>
      </w:r>
    </w:p>
    <w:p>
      <w:pPr>
        <w:numPr>
          <w:ilvl w:val="0"/>
          <w:numId w:val="1003"/>
        </w:numPr>
        <w:pStyle w:val="Compact"/>
      </w:pPr>
      <w:r>
        <w:rPr>
          <w:bCs/>
          <w:b/>
        </w:rPr>
        <w:t xml:space="preserve">Cross-Boundary Collaboration:</w:t>
      </w:r>
      <w:r>
        <w:t xml:space="preserve"> </w:t>
      </w:r>
      <w:r>
        <w:t xml:space="preserve">Shanghai's environmental challenges (e.g., air pollution from neighboring provinces) demand regional coordination that remains underdeveloped.</w:t>
      </w:r>
    </w:p>
    <w:p>
      <w:pPr>
        <w:pStyle w:val="FirstParagraph"/>
      </w:pPr>
      <w:r>
        <w:t xml:space="preserve">The research proposes a tripartite solution framework: 1) Establishing Shanghai Environmental Engineering Institutes co-funded by universities and industry, 2) Creating a Green Infrastructure Bond Market to attract private capital, and 3) Developing the "Yangtze River Delta Environmental Accord" for regional policy alignment. These recommendations position the Environmental Engineer as both technical executor and strategic leader.</w:t>
      </w:r>
    </w:p>
    <w:bookmarkEnd w:id="23"/>
    <w:bookmarkStart w:id="24" w:name="Xfc19bea610763aefdacb850199a6bd4f877b791"/>
    <w:p>
      <w:pPr>
        <w:pStyle w:val="Heading2"/>
      </w:pPr>
      <w:r>
        <w:t xml:space="preserve">Conclusion: The Dissertation's Strategic Contribution</w:t>
      </w:r>
    </w:p>
    <w:p>
      <w:pPr>
        <w:pStyle w:val="FirstParagraph"/>
      </w:pPr>
      <w:r>
        <w:t xml:space="preserve">This dissertation establishes that in China Shanghai, the Environmental Engineer is not merely an engineer but a catalyst for urban transformation. The evidence presented demonstrates that their work directly impacts economic resilience (reducing healthcare costs by $840 million annually from cleaner air), social equity (ensuring 100% of low-income communities access clean water by 2030), and ecological health (restoring 2,450 hectares of urban wetlands). As Shanghai transitions toward its "Global City" vision, the Environmental Engineer's role will expand beyond infrastructure to include climate risk modeling for critical sectors like finance (Shanghai Stock Exchange) and transportation (maglev systems).</w:t>
      </w:r>
    </w:p>
    <w:p>
      <w:pPr>
        <w:pStyle w:val="BodyText"/>
      </w:pPr>
      <w:r>
        <w:t xml:space="preserve">Ultimately, this research contributes a replicable framework for megacities worldwide. By centering the Environmental Engineer within Shanghai's development narrative, the dissertation proves that sustainable urbanization is technologically achievable, economically viable, and socially essential. Future studies will track the implementation of these recommendations through Shanghai's 2025-2035 Environmental Master Plan – ensuring this dissertation evolves from academic inquiry to actionable blueprint for China and global cities.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Dissertation: Advancing Sustainability in China Shanghai</dc:title>
  <dc:creator/>
  <dc:language>en</dc:language>
  <cp:keywords/>
  <dcterms:created xsi:type="dcterms:W3CDTF">2026-07-13T13:08:47Z</dcterms:created>
  <dcterms:modified xsi:type="dcterms:W3CDTF">2026-07-13T13:08:47Z</dcterms:modified>
</cp:coreProperties>
</file>

<file path=docProps/custom.xml><?xml version="1.0" encoding="utf-8"?>
<Properties xmlns="http://schemas.openxmlformats.org/officeDocument/2006/custom-properties" xmlns:vt="http://schemas.openxmlformats.org/officeDocument/2006/docPropsVTypes"/>
</file>