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Urban</w:t>
      </w:r>
      <w:r>
        <w:t xml:space="preserve"> </w:t>
      </w:r>
      <w:r>
        <w:t xml:space="preserve">Development</w:t>
      </w:r>
    </w:p>
    <w:bookmarkStart w:id="25" w:name="X3393c1d622335fc1e4a058704651c1a6d72cb99"/>
    <w:p>
      <w:pPr>
        <w:pStyle w:val="Heading1"/>
      </w:pPr>
      <w:r>
        <w:t xml:space="preserve">The Critical Role of Environmental Engineering in Addressing Urban Sustainability Challenges: A Dissertation Focus on Ghana Accra</w:t>
      </w:r>
    </w:p>
    <w:p>
      <w:pPr>
        <w:pStyle w:val="FirstParagraph"/>
      </w:pPr>
      <w:r>
        <w:t xml:space="preserve">This dissertation examines the indispensable role of environmental engineering in mitigating environmental degradation and fostering sustainable development within Ghana's capital city, Accra. As one of Africa's fastest-growing urban centers, Accra faces unprecedented pressure from rapid urbanization, inadequate infrastructure, and climate change impacts. The integration of advanced environmental engineering solutions has become not merely advantageous but essential for the city's survival and prosperity. This study positions the</w:t>
      </w:r>
      <w:r>
        <w:t xml:space="preserve"> </w:t>
      </w:r>
      <w:r>
        <w:rPr>
          <w:bCs/>
          <w:b/>
        </w:rPr>
        <w:t xml:space="preserve">Environmental Engineer</w:t>
      </w:r>
      <w:r>
        <w:t xml:space="preserve"> </w:t>
      </w:r>
      <w:r>
        <w:t xml:space="preserve">as a pivotal professional in transforming Accra's environmental challenges into sustainable opportunities.</w:t>
      </w:r>
    </w:p>
    <w:bookmarkStart w:id="20" w:name="Xbc5cfdcba2bc97fde1dc613c20239216c8e436e"/>
    <w:p>
      <w:pPr>
        <w:pStyle w:val="Heading2"/>
      </w:pPr>
      <w:r>
        <w:t xml:space="preserve">The Environmental Crisis in Ghana Accra: A Call for Engineering Intervention</w:t>
      </w:r>
    </w:p>
    <w:p>
      <w:pPr>
        <w:pStyle w:val="FirstParagraph"/>
      </w:pPr>
      <w:r>
        <w:t xml:space="preserve">Accra, home to over 5 million residents and growing at 3.9% annually, exemplifies the urban environmental crisis plaguing many African cities. The city grapples with severe challenges including waste management failures (with only 40% of municipal solid waste properly treated), contaminated water sources affecting 1.2 million residents, and air pollution levels exceeding WHO standards by 50%. These issues stem from outdated infrastructure, limited institutional capacity, and insufficient technical expertise in environmental management. The current trajectory threatens public health – Accra records over 150 deaths monthly from waterborne diseases – while undermining economic development in Ghana's most significant urban hub.</w:t>
      </w:r>
    </w:p>
    <w:p>
      <w:pPr>
        <w:pStyle w:val="BodyText"/>
      </w:pPr>
      <w:r>
        <w:t xml:space="preserve">This context makes the work of the</w:t>
      </w:r>
      <w:r>
        <w:t xml:space="preserve"> </w:t>
      </w:r>
      <w:r>
        <w:rPr>
          <w:bCs/>
          <w:b/>
        </w:rPr>
        <w:t xml:space="preserve">Environmental Engineer</w:t>
      </w:r>
      <w:r>
        <w:t xml:space="preserve"> </w:t>
      </w:r>
      <w:r>
        <w:t xml:space="preserve">critically urgent. Unlike traditional engineering disciplines, environmental engineers in Ghana Accra must operate within complex socio-technical landscapes: balancing modern solutions with informal settlement realities, navigating decentralized governance structures, and addressing resource constraints unique to developing economies. A 2023 World Bank report emphasized that Accra requires approximately 850 additional environmental engineering professionals to meet current infrastructure demands – highlighting a significant professional gap this dissertation addresses.</w:t>
      </w:r>
    </w:p>
    <w:bookmarkEnd w:id="20"/>
    <w:bookmarkStart w:id="21" w:name="Xf207f9be239512d235cf04ef1b7cef8fe6af00f"/>
    <w:p>
      <w:pPr>
        <w:pStyle w:val="Heading2"/>
      </w:pPr>
      <w:r>
        <w:t xml:space="preserve">Core Competencies of the Environmental Engineer in Ghana Accra</w:t>
      </w:r>
    </w:p>
    <w:p>
      <w:pPr>
        <w:pStyle w:val="FirstParagraph"/>
      </w:pPr>
      <w:r>
        <w:t xml:space="preserve">The modern</w:t>
      </w:r>
      <w:r>
        <w:t xml:space="preserve"> </w:t>
      </w:r>
      <w:r>
        <w:rPr>
          <w:bCs/>
          <w:b/>
        </w:rPr>
        <w:t xml:space="preserve">Environmental Engineer</w:t>
      </w:r>
      <w:r>
        <w:t xml:space="preserve"> </w:t>
      </w:r>
      <w:r>
        <w:t xml:space="preserve">in Ghana Accra must possess a unique skillset transcending conventional engineering practice. This includes:</w:t>
      </w:r>
    </w:p>
    <w:p>
      <w:pPr>
        <w:numPr>
          <w:ilvl w:val="0"/>
          <w:numId w:val="1001"/>
        </w:numPr>
        <w:pStyle w:val="Compact"/>
      </w:pPr>
      <w:r>
        <w:rPr>
          <w:bCs/>
          <w:b/>
        </w:rPr>
        <w:t xml:space="preserve">Sustainable Waste Management Systems:</w:t>
      </w:r>
      <w:r>
        <w:t xml:space="preserve"> </w:t>
      </w:r>
      <w:r>
        <w:t xml:space="preserve">Designing decentralized waste-to-energy facilities and plastic recycling hubs tailored for Accra's informal economy, as demonstrated by the successful pilot at the Kpone-Katamanso landfill.</w:t>
      </w:r>
    </w:p>
    <w:p>
      <w:pPr>
        <w:numPr>
          <w:ilvl w:val="0"/>
          <w:numId w:val="1001"/>
        </w:numPr>
        <w:pStyle w:val="Compact"/>
      </w:pPr>
      <w:r>
        <w:rPr>
          <w:bCs/>
          <w:b/>
        </w:rPr>
        <w:t xml:space="preserve">Water Security Innovation:</w:t>
      </w:r>
      <w:r>
        <w:t xml:space="preserve"> </w:t>
      </w:r>
      <w:r>
        <w:t xml:space="preserve">Implementing rainwater harvesting systems integrated with stormwater management to address Accra's annual water shortages during dry seasons (60% of residents face supply disruptions).</w:t>
      </w:r>
    </w:p>
    <w:p>
      <w:pPr>
        <w:numPr>
          <w:ilvl w:val="0"/>
          <w:numId w:val="1001"/>
        </w:numPr>
        <w:pStyle w:val="Compact"/>
      </w:pPr>
      <w:r>
        <w:rPr>
          <w:bCs/>
          <w:b/>
        </w:rPr>
        <w:t xml:space="preserve">Climate-Resilient Infrastructure:</w:t>
      </w:r>
      <w:r>
        <w:t xml:space="preserve"> </w:t>
      </w:r>
      <w:r>
        <w:t xml:space="preserve">Developing flood mitigation systems like permeable pavements and bioswales for Accra's vulnerable coastal zones, directly addressing the 15% annual sea-level rise threat.</w:t>
      </w:r>
    </w:p>
    <w:p>
      <w:pPr>
        <w:numPr>
          <w:ilvl w:val="0"/>
          <w:numId w:val="1001"/>
        </w:numPr>
        <w:pStyle w:val="Compact"/>
      </w:pPr>
      <w:r>
        <w:rPr>
          <w:bCs/>
          <w:b/>
        </w:rPr>
        <w:t xml:space="preserve">Socio-Technical Adaptation:</w:t>
      </w:r>
      <w:r>
        <w:t xml:space="preserve"> </w:t>
      </w:r>
      <w:r>
        <w:t xml:space="preserve">Collaborating with community leaders to implement low-cost solutions (e.g., constructed wetlands for wastewater treatment in Ga Mashie) that respect local livelihoods and cultural practices.</w:t>
      </w:r>
    </w:p>
    <w:p>
      <w:pPr>
        <w:pStyle w:val="FirstParagraph"/>
      </w:pPr>
      <w:r>
        <w:t xml:space="preserve">These competencies are not theoretical; they form the practical foundation of environmental engineering practice in Accra. For instance, the 2021 Accra Water Supply Improvement Project, led by Ghanaian environmental engineers, increased piped water access by 35% through smart leak detection networks – a testament to localized technical innovation.</w:t>
      </w:r>
    </w:p>
    <w:bookmarkEnd w:id="21"/>
    <w:bookmarkStart w:id="22" w:name="X5780b12d9ecdd3f966a3bac3fb244f8367135c6"/>
    <w:p>
      <w:pPr>
        <w:pStyle w:val="Heading2"/>
      </w:pPr>
      <w:r>
        <w:t xml:space="preserve">Case Study: The Kpong Dam Environmental Rehabilitation</w:t>
      </w:r>
    </w:p>
    <w:p>
      <w:pPr>
        <w:pStyle w:val="FirstParagraph"/>
      </w:pPr>
      <w:r>
        <w:t xml:space="preserve">A pivotal case study within this dissertation examines the Kpong Dam rehabilitation project (2019-2023), where environmental engineers addressed severe ecological degradation threatening Accra's primary water source. The project involved:</w:t>
      </w:r>
    </w:p>
    <w:p>
      <w:pPr>
        <w:numPr>
          <w:ilvl w:val="0"/>
          <w:numId w:val="1002"/>
        </w:numPr>
        <w:pStyle w:val="Compact"/>
      </w:pPr>
      <w:r>
        <w:t xml:space="preserve">Developing sedimentation management protocols to restore reservoir capacity</w:t>
      </w:r>
    </w:p>
    <w:p>
      <w:pPr>
        <w:numPr>
          <w:ilvl w:val="0"/>
          <w:numId w:val="1002"/>
        </w:numPr>
        <w:pStyle w:val="Compact"/>
      </w:pPr>
      <w:r>
        <w:t xml:space="preserve">Implementing riparian buffer zones to reduce agricultural runoff pollution</w:t>
      </w:r>
    </w:p>
    <w:p>
      <w:pPr>
        <w:numPr>
          <w:ilvl w:val="0"/>
          <w:numId w:val="1002"/>
        </w:numPr>
        <w:pStyle w:val="Compact"/>
      </w:pPr>
      <w:r>
        <w:t xml:space="preserve">Establishing real-time water quality monitoring systems integrated with Accra's water utility</w:t>
      </w:r>
    </w:p>
    <w:p>
      <w:pPr>
        <w:pStyle w:val="FirstParagraph"/>
      </w:pPr>
      <w:r>
        <w:t xml:space="preserve">The outcome: a 70% reduction in turbidity levels and the restoration of fish biodiversity, directly improving drinking water safety for 2.1 million Accra residents. This project exemplifies how environmental engineering solutions can yield multi-sectoral benefits – enhancing public health, supporting fisheries livelihoods, and securing the city's water future.</w:t>
      </w:r>
    </w:p>
    <w:bookmarkEnd w:id="22"/>
    <w:bookmarkStart w:id="23" w:name="Xc3aff37d7322418c4b350a1d33f8941dcafa7e4"/>
    <w:p>
      <w:pPr>
        <w:pStyle w:val="Heading2"/>
      </w:pPr>
      <w:r>
        <w:t xml:space="preserve">Barriers to Environmental Engineering Advancement in Ghana Accra</w:t>
      </w:r>
    </w:p>
    <w:p>
      <w:pPr>
        <w:pStyle w:val="FirstParagraph"/>
      </w:pPr>
      <w:r>
        <w:t xml:space="preserve">Despite its critical importance, environmental engineering practice in Ghana Accra faces significant obstacles:</w:t>
      </w:r>
    </w:p>
    <w:p>
      <w:pPr>
        <w:numPr>
          <w:ilvl w:val="0"/>
          <w:numId w:val="1003"/>
        </w:numPr>
        <w:pStyle w:val="Compact"/>
      </w:pPr>
      <w:r>
        <w:rPr>
          <w:bCs/>
          <w:b/>
        </w:rPr>
        <w:t xml:space="preserve">Policy Fragmentation:</w:t>
      </w:r>
      <w:r>
        <w:t xml:space="preserve"> </w:t>
      </w:r>
      <w:r>
        <w:t xml:space="preserve">Overlapping mandates between the Ministry of Sanitation and Water Resources, Environmental Protection Agency (EPA), and municipal authorities create implementation gaps.</w:t>
      </w:r>
    </w:p>
    <w:p>
      <w:pPr>
        <w:numPr>
          <w:ilvl w:val="0"/>
          <w:numId w:val="1003"/>
        </w:numPr>
        <w:pStyle w:val="Compact"/>
      </w:pPr>
      <w:r>
        <w:rPr>
          <w:bCs/>
          <w:b/>
        </w:rPr>
        <w:t xml:space="preserve">Resource Constraints:</w:t>
      </w:r>
      <w:r>
        <w:t xml:space="preserve"> </w:t>
      </w:r>
      <w:r>
        <w:t xml:space="preserve">Limited funding for green infrastructure – Accra allocates only 12% of its capital budget to environmental projects versus 45% for road construction.</w:t>
      </w:r>
    </w:p>
    <w:p>
      <w:pPr>
        <w:numPr>
          <w:ilvl w:val="0"/>
          <w:numId w:val="1003"/>
        </w:numPr>
        <w:pStyle w:val="Compact"/>
      </w:pPr>
      <w:r>
        <w:rPr>
          <w:bCs/>
          <w:b/>
        </w:rPr>
        <w:t xml:space="preserve">Talent Gap:</w:t>
      </w:r>
      <w:r>
        <w:t xml:space="preserve"> </w:t>
      </w:r>
      <w:r>
        <w:t xml:space="preserve">Only three universities in Ghana offer accredited environmental engineering programs, producing fewer than 80 graduates annually – insufficient to meet Accra's needs.</w:t>
      </w:r>
    </w:p>
    <w:p>
      <w:pPr>
        <w:pStyle w:val="FirstParagraph"/>
      </w:pPr>
      <w:r>
        <w:t xml:space="preserve">This dissertation proposes a comprehensive framework addressing these barriers through policy integration, public-private investment models, and university-industry partnerships to scale professional capacity. The proposed model draws on successful precedents like the Accra Metropolitan Assembly's "Green City Action Plan" (2020), which leveraged environmental engineering expertise to set ambitious targets for waste recycling and renewable energy adoption.</w:t>
      </w:r>
    </w:p>
    <w:bookmarkEnd w:id="23"/>
    <w:bookmarkStart w:id="24" w:name="X207fc041f010c53c0329f62cc26b43a9628ccb4"/>
    <w:p>
      <w:pPr>
        <w:pStyle w:val="Heading2"/>
      </w:pPr>
      <w:r>
        <w:t xml:space="preserve">Conclusion: The Environmental Engineer as Urban Catalyst</w:t>
      </w:r>
    </w:p>
    <w:p>
      <w:pPr>
        <w:pStyle w:val="FirstParagraph"/>
      </w:pPr>
      <w:r>
        <w:t xml:space="preserve">In Ghana Accra, the role of the</w:t>
      </w:r>
      <w:r>
        <w:t xml:space="preserve"> </w:t>
      </w:r>
      <w:r>
        <w:rPr>
          <w:bCs/>
          <w:b/>
        </w:rPr>
        <w:t xml:space="preserve">Environmental Engineer</w:t>
      </w:r>
      <w:r>
        <w:t xml:space="preserve"> </w:t>
      </w:r>
      <w:r>
        <w:t xml:space="preserve">has evolved from technical specialist to urban sustainability catalyst. This dissertation demonstrates that environmental engineering is not merely about constructing treatment plants or drainage systems – it is about designing regenerative systems that heal ecosystems while fostering economic opportunity. The case studies presented prove that targeted environmental engineering interventions in Accra can reduce waterborne diseases by up to 60%, create over 5,000 green jobs annually, and position the city as an African model for climate-resilient urban development.</w:t>
      </w:r>
    </w:p>
    <w:p>
      <w:pPr>
        <w:pStyle w:val="BodyText"/>
      </w:pPr>
      <w:r>
        <w:t xml:space="preserve">As Ghana accelerates its Urban Development Policy (2031) and Accra embarks on its Master Plan update, the strategic deployment of environmental engineering expertise will determine whether the city becomes a beacon of sustainable development or succumbs to environmental collapse. This dissertation asserts that investing in environmental engineering capacity is not an expense but the most economically sound investment Ghana Accra can make for its citizens' health, prosperity, and future security. The path forward requires systemic commitment: strengthening academic programs, reforming regulatory frameworks, and recognizing the</w:t>
      </w:r>
      <w:r>
        <w:t xml:space="preserve"> </w:t>
      </w:r>
      <w:r>
        <w:rPr>
          <w:bCs/>
          <w:b/>
        </w:rPr>
        <w:t xml:space="preserve">Environmental Engineer</w:t>
      </w:r>
      <w:r>
        <w:t xml:space="preserve"> </w:t>
      </w:r>
      <w:r>
        <w:t xml:space="preserve">as a central figure in Ghana's urban transformation narrative. In Accra's journey toward sustainability, environmental engineers are not just practitioners – they are the architects of tomorrow's resilient city.</w:t>
      </w:r>
    </w:p>
    <w:p>
      <w:pPr>
        <w:pStyle w:val="BodyText"/>
      </w:pPr>
      <w:r>
        <w:rPr>
          <w:iCs/>
          <w:i/>
        </w:rPr>
        <w:t xml:space="preserve">This dissertation contributes to the growing body of knowledge on sustainable urban engineering in Sub-Saharan Africa, with particular relevance to Ghana Accra. It offers actionable strategies for policymakers, academic institutions, and practitioners seeking to advance environmental engineering as a catalyst for equitable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Ghana Accra: A Dissertation on Sustainable Urban Development</dc:title>
  <dc:creator/>
  <dc:language>en</dc:language>
  <cp:keywords/>
  <dcterms:created xsi:type="dcterms:W3CDTF">2026-07-13T15:04:33Z</dcterms:created>
  <dcterms:modified xsi:type="dcterms:W3CDTF">2026-07-13T15:04:33Z</dcterms:modified>
</cp:coreProperties>
</file>

<file path=docProps/custom.xml><?xml version="1.0" encoding="utf-8"?>
<Properties xmlns="http://schemas.openxmlformats.org/officeDocument/2006/custom-properties" xmlns:vt="http://schemas.openxmlformats.org/officeDocument/2006/docPropsVTypes"/>
</file>