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Challenges</w:t>
      </w:r>
      <w:r>
        <w:t xml:space="preserve"> </w:t>
      </w:r>
      <w:r>
        <w:t xml:space="preserve">and</w:t>
      </w:r>
      <w:r>
        <w:t xml:space="preserve"> </w:t>
      </w:r>
      <w:r>
        <w:t xml:space="preserve">Solutions</w:t>
      </w:r>
      <w:r>
        <w:t xml:space="preserve"> </w:t>
      </w:r>
      <w:r>
        <w:t xml:space="preserve">in</w:t>
      </w:r>
      <w:r>
        <w:t xml:space="preserve"> </w:t>
      </w:r>
      <w:r>
        <w:t xml:space="preserve">India</w:t>
      </w:r>
      <w:r>
        <w:t xml:space="preserve"> </w:t>
      </w:r>
      <w:r>
        <w:t xml:space="preserve">Bangalore</w:t>
      </w:r>
    </w:p>
    <w:bookmarkStart w:id="25" w:name="X6da038874fe052f07b96d0cb1a6eb8416342a6d"/>
    <w:p>
      <w:pPr>
        <w:pStyle w:val="Heading1"/>
      </w:pPr>
      <w:r>
        <w:t xml:space="preserve">Dissertation on the Critical Role of the Environmental Engineer in Addressing Urban Sustainability Challenges within India Bangalore</w:t>
      </w:r>
    </w:p>
    <w:p>
      <w:pPr>
        <w:pStyle w:val="FirstParagraph"/>
      </w:pPr>
      <w:r>
        <w:t xml:space="preserve">This dissertation examines the indispensable role of the Environmental Engineer within the rapidly evolving urban landscape of India Bangalore, exploring how their specialized expertise is pivotal to mitigating pressing environmental crises and fostering sustainable development. As one of India's most dynamic metropolitan hubs, Bangalore (officially Bengaluru) faces unprecedented environmental pressures stemming from explosive population growth, industrialization, and climate change impacts. The unique confluence of these factors demands a highly skilled Environmental Engineer workforce equipped to tackle the city's specific challenges.</w:t>
      </w:r>
    </w:p>
    <w:bookmarkStart w:id="20" w:name="X80f135131af922bae55df93b409e4e8597fd82e"/>
    <w:p>
      <w:pPr>
        <w:pStyle w:val="Heading2"/>
      </w:pPr>
      <w:r>
        <w:t xml:space="preserve">Environmental Context of India Bangalore: A Pressing Imperative</w:t>
      </w:r>
    </w:p>
    <w:p>
      <w:pPr>
        <w:pStyle w:val="FirstParagraph"/>
      </w:pPr>
      <w:r>
        <w:t xml:space="preserve">Bangalore's transformation from a "Garden City" into a global IT capital has come at a significant environmental cost. The city grapples with acute water scarcity, severe air pollution (consistently ranking among the worst in India), rampant solid waste mismanagement overwhelming landfills, and catastrophic lake pollution. The Bellandur Lake disaster, where toxic foam erupted due to untreated sewage discharge and industrial effluents, starkly illustrates the consequences of inadequate environmental infrastructure – a crisis demanding immediate intervention by qualified Environmental Engineers. Furthermore, Bangalore suffers from a pronounced Urban Heat Island Effect, intensifying energy demands and public health risks. Addressing these interconnected issues is not merely an option; it is an urgent necessity for the livability and economic viability of India Bangalore.</w:t>
      </w:r>
    </w:p>
    <w:bookmarkEnd w:id="20"/>
    <w:bookmarkStart w:id="21" w:name="X5e973b721c01ec25f875aae40b9a32120f65444"/>
    <w:p>
      <w:pPr>
        <w:pStyle w:val="Heading2"/>
      </w:pPr>
      <w:r>
        <w:t xml:space="preserve">The Multifaceted Role of the Environmental Engineer in India Bangalore</w:t>
      </w:r>
    </w:p>
    <w:p>
      <w:pPr>
        <w:pStyle w:val="FirstParagraph"/>
      </w:pPr>
      <w:r>
        <w:t xml:space="preserve">The scope of work for the Environmental Engineer in India Bangalore is exceptionally broad and demanding. Their responsibilities extend far beyond traditional waste treatment to encompass integrated urban environmental management:</w:t>
      </w:r>
    </w:p>
    <w:p>
      <w:pPr>
        <w:numPr>
          <w:ilvl w:val="0"/>
          <w:numId w:val="1001"/>
        </w:numPr>
        <w:pStyle w:val="Compact"/>
      </w:pPr>
      <w:r>
        <w:rPr>
          <w:bCs/>
          <w:b/>
        </w:rPr>
        <w:t xml:space="preserve">Water Resource Management:</w:t>
      </w:r>
      <w:r>
        <w:t xml:space="preserve"> </w:t>
      </w:r>
      <w:r>
        <w:t xml:space="preserve">Designing, optimizing, and maintaining decentralized wastewater treatment plants (WWTPs), rainwater harvesting systems, and water recycling schemes for residential complexes, industrial estates (like Electronics City), and municipal supply networks to combat the crippling water shortage.</w:t>
      </w:r>
    </w:p>
    <w:p>
      <w:pPr>
        <w:numPr>
          <w:ilvl w:val="0"/>
          <w:numId w:val="1001"/>
        </w:numPr>
        <w:pStyle w:val="Compact"/>
      </w:pPr>
      <w:r>
        <w:rPr>
          <w:bCs/>
          <w:b/>
        </w:rPr>
        <w:t xml:space="preserve">Air Quality Control:</w:t>
      </w:r>
      <w:r>
        <w:t xml:space="preserve"> </w:t>
      </w:r>
      <w:r>
        <w:t xml:space="preserve">Conducting emissions monitoring for industries and vehicles, developing strategies to reduce particulate matter (PM2.5/PM10) and NOx levels, advising on green building standards, and contributing to Bangalore's Air Quality Action Plan.</w:t>
      </w:r>
    </w:p>
    <w:p>
      <w:pPr>
        <w:numPr>
          <w:ilvl w:val="0"/>
          <w:numId w:val="1001"/>
        </w:numPr>
        <w:pStyle w:val="Compact"/>
      </w:pPr>
      <w:r>
        <w:rPr>
          <w:bCs/>
          <w:b/>
        </w:rPr>
        <w:t xml:space="preserve">Solid Waste Management Innovation:</w:t>
      </w:r>
      <w:r>
        <w:t xml:space="preserve"> </w:t>
      </w:r>
      <w:r>
        <w:t xml:space="preserve">Designing advanced waste segregation systems (at source), managing composting facilities for organic waste, exploring energy-from-waste technologies, and tackling the unsustainable burden on landfills like Hulimavu.</w:t>
      </w:r>
    </w:p>
    <w:p>
      <w:pPr>
        <w:numPr>
          <w:ilvl w:val="0"/>
          <w:numId w:val="1001"/>
        </w:numPr>
        <w:pStyle w:val="Compact"/>
      </w:pPr>
      <w:r>
        <w:rPr>
          <w:bCs/>
          <w:b/>
        </w:rPr>
        <w:t xml:space="preserve">Ecosystem Restoration:</w:t>
      </w:r>
      <w:r>
        <w:t xml:space="preserve"> </w:t>
      </w:r>
      <w:r>
        <w:t xml:space="preserve">Leading rehabilitation projects for degraded lakes (e.g., Bellandur, Kukumbura) involving sediment removal, sewage diversion infrastructure development (often in collaboration with BBMP and BWSSB), and ecological monitoring to restore biodiversity.</w:t>
      </w:r>
    </w:p>
    <w:p>
      <w:pPr>
        <w:numPr>
          <w:ilvl w:val="0"/>
          <w:numId w:val="1001"/>
        </w:numPr>
        <w:pStyle w:val="Compact"/>
      </w:pPr>
      <w:r>
        <w:rPr>
          <w:bCs/>
          <w:b/>
        </w:rPr>
        <w:t xml:space="preserve">Sustainable Urban Planning Integration:</w:t>
      </w:r>
      <w:r>
        <w:t xml:space="preserve"> </w:t>
      </w:r>
      <w:r>
        <w:t xml:space="preserve">Advising city planners on green infrastructure, low-impact development (LID) techniques to manage stormwater runoff, and incorporating environmental impact assessments into major infrastructure projects like Namma Metro expansions or new industrial corridors.</w:t>
      </w:r>
    </w:p>
    <w:bookmarkEnd w:id="21"/>
    <w:bookmarkStart w:id="22" w:name="X828111f4583403ec9711402961b92ed5fa021d3"/>
    <w:p>
      <w:pPr>
        <w:pStyle w:val="Heading2"/>
      </w:pPr>
      <w:r>
        <w:t xml:space="preserve">CASE STUDY: Environmental Engineers at the Forefront of Lake Rehabilitation</w:t>
      </w:r>
    </w:p>
    <w:p>
      <w:pPr>
        <w:pStyle w:val="FirstParagraph"/>
      </w:pPr>
      <w:r>
        <w:t xml:space="preserve">A prime example of the Environmental Engineer's critical contribution is evident in the ongoing rehabilitation efforts for Bellandur Lake. This project, mandated by court orders following the toxic foam incidents, involves complex engineering solutions. The Environmental Engineer spearheads tasks such as: assessing pollution sources via hydrological modeling, designing interceptor sewers to prevent untreated sewage inflow, planning bioremediation strategies using specific microbial consortia and aquatic plants for natural purification, implementing continuous water quality monitoring networks, and ensuring community engagement for long-term lake protection. This multi-faceted intervention underscores how the specialized skills of the Environmental Engineer are non-negotiable for reversing ecological damage in India Bangalore.</w:t>
      </w:r>
    </w:p>
    <w:bookmarkEnd w:id="22"/>
    <w:bookmarkStart w:id="23" w:name="X2ec8ec103bf9ef1f372487d39e9750a7b4e1c1d"/>
    <w:p>
      <w:pPr>
        <w:pStyle w:val="Heading2"/>
      </w:pPr>
      <w:r>
        <w:t xml:space="preserve">Challenges and Future Trajectory for Environmental Engineers in Bangalore</w:t>
      </w:r>
    </w:p>
    <w:p>
      <w:pPr>
        <w:pStyle w:val="FirstParagraph"/>
      </w:pPr>
      <w:r>
        <w:t xml:space="preserve">Despite the growing demand, Environmental Engineers in India Bangalore face significant hurdles. These include fragmented institutional responsibilities (between BBMP, BWSSB, BDA, KSPCB), inadequate funding for large-scale infrastructure projects often leading to suboptimal solutions, resistance to adopting newer technologies like advanced wastewater recycling or AI-driven pollution forecasting systems by some agencies, and the sheer scale of urbanization outpacing planning capacity. Furthermore, there is a need for greater public awareness about environmental stewardship.</w:t>
      </w:r>
    </w:p>
    <w:p>
      <w:pPr>
        <w:pStyle w:val="BodyText"/>
      </w:pPr>
      <w:r>
        <w:t xml:space="preserve">However, the future trajectory is promising and necessitates a stronger focus on developing specialized talent. This dissertation argues for integrating more advanced environmental engineering modules (covering circular economy principles, climate-resilient design, data analytics for pollution monitoring) into curricula at institutions like IISc Bangalore, UVCE, and NMAMIT. Industry-academia partnerships are crucial to bridge the gap between theoretical knowledge and the practical demands of solving Bangalore's unique environmental puzzles.</w:t>
      </w:r>
    </w:p>
    <w:bookmarkEnd w:id="23"/>
    <w:bookmarkStart w:id="24" w:name="X5f6ed7a1d9f2b3a61271c6a680d9e8de98f5380"/>
    <w:p>
      <w:pPr>
        <w:pStyle w:val="Heading2"/>
      </w:pPr>
      <w:r>
        <w:t xml:space="preserve">Conclusion: An Indispensable Profession for India Bangalore's Future</w:t>
      </w:r>
    </w:p>
    <w:p>
      <w:pPr>
        <w:pStyle w:val="FirstParagraph"/>
      </w:pPr>
      <w:r>
        <w:t xml:space="preserve">This dissertation conclusively demonstrates that the Environmental Engineer is not merely an occupational title in India Bangalore; they are a critical catalyst for sustainable urban survival. The escalating environmental crises – from poisoned lakes and choking air to vanishing water bodies – demand immediate, expert intervention. The work of the Environmental Engineer is fundamentally intertwined with safeguarding public health, protecting Bangalore's fragile ecosystems, ensuring economic continuity for its global tech sector, and securing a livable future for its 13+ million residents. As India Bangalore continues its meteoric rise as a major global city, investing in and empowering the Environmental Engineer workforce is not an environmental luxury; it is the absolute cornerstone of resilient urban development. The path to a greener, healthier Bengaluru lies directly through the expertise and innovative problem-solving capabilities of these dedicated professionals.</w:t>
      </w:r>
    </w:p>
    <w:p>
      <w:pPr>
        <w:pStyle w:val="BodyText"/>
      </w:pPr>
      <w:r>
        <w:rPr>
          <w:iCs/>
          <w:i/>
        </w:rPr>
        <w:t xml:space="preserve">This dissertation underscores that understanding and addressing Bangalore's environmental challenges requires specialized knowledge. The Environmental Engineer, operating within the unique context of India Bangalore, possesses the essential skills to translate sustainable vision into tangible reality on the ground.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Challenges and Solutions in India Bangalore</dc:title>
  <dc:creator/>
  <dc:language>en</dc:language>
  <cp:keywords/>
  <dcterms:created xsi:type="dcterms:W3CDTF">2026-04-27T07:21:34Z</dcterms:created>
  <dcterms:modified xsi:type="dcterms:W3CDTF">2026-04-27T07:21:34Z</dcterms:modified>
</cp:coreProperties>
</file>

<file path=docProps/custom.xml><?xml version="1.0" encoding="utf-8"?>
<Properties xmlns="http://schemas.openxmlformats.org/officeDocument/2006/custom-properties" xmlns:vt="http://schemas.openxmlformats.org/officeDocument/2006/docPropsVTypes"/>
</file>