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Environmental</w:t>
      </w:r>
      <w:r>
        <w:t xml:space="preserve"> </w:t>
      </w:r>
      <w:r>
        <w:t xml:space="preserve">Engineering</w:t>
      </w:r>
      <w:r>
        <w:t xml:space="preserve"> </w:t>
      </w:r>
      <w:r>
        <w:t xml:space="preserve">in</w:t>
      </w:r>
      <w:r>
        <w:t xml:space="preserve"> </w:t>
      </w:r>
      <w:r>
        <w:t xml:space="preserve">Kazakhstan</w:t>
      </w:r>
      <w:r>
        <w:t xml:space="preserve"> </w:t>
      </w:r>
      <w:r>
        <w:t xml:space="preserve">Almaty</w:t>
      </w:r>
    </w:p>
    <w:bookmarkStart w:id="27" w:name="X76ec7538b7c5331dfee58641f3b5e0efa0cd1bc"/>
    <w:p>
      <w:pPr>
        <w:pStyle w:val="Heading1"/>
      </w:pPr>
      <w:r>
        <w:t xml:space="preserve">The Critical Role of the Environmental Engineer in Sustainable Development: A Dissertation Focus on Kazakhstan Almaty</w:t>
      </w:r>
    </w:p>
    <w:p>
      <w:pPr>
        <w:pStyle w:val="FirstParagraph"/>
      </w:pPr>
      <w:r>
        <w:t xml:space="preserve">This academic dissertation examines the indispensable role of the</w:t>
      </w:r>
      <w:r>
        <w:t xml:space="preserve"> </w:t>
      </w:r>
      <w:r>
        <w:rPr>
          <w:bCs/>
          <w:b/>
        </w:rPr>
        <w:t xml:space="preserve">Environmental Engineer</w:t>
      </w:r>
      <w:r>
        <w:t xml:space="preserve"> </w:t>
      </w:r>
      <w:r>
        <w:t xml:space="preserve">within the rapidly urbanizing context of</w:t>
      </w:r>
      <w:r>
        <w:t xml:space="preserve"> </w:t>
      </w:r>
      <w:r>
        <w:rPr>
          <w:bCs/>
          <w:b/>
        </w:rPr>
        <w:t xml:space="preserve">Kazakhstan Almaty</w:t>
      </w:r>
      <w:r>
        <w:t xml:space="preserve">. As one of Central Asia's most significant economic and cultural hubs, Almaty faces acute environmental pressures stemming from industrial activity, vehicular emissions, aging infrastructure, and climate change impacts. This study argues that the specialized expertise of the Environmental Engineer is not merely beneficial but fundamentally critical to securing a sustainable future for Kazakhstan's largest city.</w:t>
      </w:r>
    </w:p>
    <w:bookmarkStart w:id="20" w:name="Xc1f0b63443d923fa63faa1feb8f90f7766c4e88"/>
    <w:p>
      <w:pPr>
        <w:pStyle w:val="Heading2"/>
      </w:pPr>
      <w:r>
        <w:t xml:space="preserve">Context: Environmental Imperatives in Almaty</w:t>
      </w:r>
    </w:p>
    <w:p>
      <w:pPr>
        <w:pStyle w:val="FirstParagraph"/>
      </w:pPr>
      <w:r>
        <w:rPr>
          <w:bCs/>
          <w:b/>
        </w:rPr>
        <w:t xml:space="preserve">Kazakhstan Almaty</w:t>
      </w:r>
      <w:r>
        <w:t xml:space="preserve">, situated in a mountainous basin, experiences severe air pollution episodes, particularly during winter months due to temperature inversions trapping emissions from coal-fired heating plants, industrial facilities (notably the "Almaty Chemical Plant" and textile mills), and over 800,000 vehicles. The Ili River Basin, a primary water source for the city's 2 million residents, suffers from industrial effluent discharge and inadequate wastewater treatment infrastructure. Solid waste management is overwhelmed, with landfills exceeding capacity and posing long-term soil contamination risks. These challenges necessitate systematic intervention – intervention precisely where the</w:t>
      </w:r>
      <w:r>
        <w:t xml:space="preserve"> </w:t>
      </w:r>
      <w:r>
        <w:rPr>
          <w:bCs/>
          <w:b/>
        </w:rPr>
        <w:t xml:space="preserve">Environmental Engineer</w:t>
      </w:r>
      <w:r>
        <w:t xml:space="preserve"> </w:t>
      </w:r>
      <w:r>
        <w:t xml:space="preserve">applies scientific principles to design solutions.</w:t>
      </w:r>
    </w:p>
    <w:bookmarkEnd w:id="20"/>
    <w:bookmarkStart w:id="21" w:name="X8c428e635d31f28e918cb980bdd0aca57943dd7"/>
    <w:p>
      <w:pPr>
        <w:pStyle w:val="Heading2"/>
      </w:pPr>
      <w:r>
        <w:t xml:space="preserve">The Environmental Engineer: Core Responsibilities in Almaty's Context</w:t>
      </w:r>
    </w:p>
    <w:p>
      <w:pPr>
        <w:pStyle w:val="FirstParagraph"/>
      </w:pPr>
      <w:r>
        <w:t xml:space="preserve">The modern</w:t>
      </w:r>
      <w:r>
        <w:t xml:space="preserve"> </w:t>
      </w:r>
      <w:r>
        <w:rPr>
          <w:bCs/>
          <w:b/>
        </w:rPr>
        <w:t xml:space="preserve">Environmental Engineer</w:t>
      </w:r>
      <w:r>
        <w:t xml:space="preserve"> </w:t>
      </w:r>
      <w:r>
        <w:t xml:space="preserve">operating within</w:t>
      </w:r>
      <w:r>
        <w:t xml:space="preserve"> </w:t>
      </w:r>
      <w:r>
        <w:rPr>
          <w:bCs/>
          <w:b/>
        </w:rPr>
        <w:t xml:space="preserve">Kazakhstan Almaty</w:t>
      </w:r>
      <w:r>
        <w:t xml:space="preserve"> </w:t>
      </w:r>
      <w:r>
        <w:t xml:space="preserve">transcends traditional roles. Their work is multifaceted, directly addressing the city's specific ecological vulnerabilities:</w:t>
      </w:r>
    </w:p>
    <w:p>
      <w:pPr>
        <w:numPr>
          <w:ilvl w:val="0"/>
          <w:numId w:val="1001"/>
        </w:numPr>
        <w:pStyle w:val="Compact"/>
      </w:pPr>
      <w:r>
        <w:rPr>
          <w:bCs/>
          <w:b/>
        </w:rPr>
        <w:t xml:space="preserve">Air Quality Management:</w:t>
      </w:r>
      <w:r>
        <w:t xml:space="preserve"> </w:t>
      </w:r>
      <w:r>
        <w:t xml:space="preserve">Designing and implementing advanced emission control systems for industrial stacks (e.g., installing electrostatic precipitators in Almaty's power plants), optimizing urban traffic flow models to reduce congestion-related emissions, and advising on the transition to cleaner fuels like natural gas for municipal heating.</w:t>
      </w:r>
    </w:p>
    <w:p>
      <w:pPr>
        <w:numPr>
          <w:ilvl w:val="0"/>
          <w:numId w:val="1001"/>
        </w:numPr>
        <w:pStyle w:val="Compact"/>
      </w:pPr>
      <w:r>
        <w:rPr>
          <w:bCs/>
          <w:b/>
        </w:rPr>
        <w:t xml:space="preserve">Water Resource Protection:</w:t>
      </w:r>
      <w:r>
        <w:t xml:space="preserve"> </w:t>
      </w:r>
      <w:r>
        <w:t xml:space="preserve">Developing and overseeing the upgrade of wastewater treatment facilities (e.g., the ongoing modernization of Almaty's "Saryarka" plant), designing stormwater management systems to prevent untreated runoff into the Ili River, and conducting water quality monitoring programs.</w:t>
      </w:r>
    </w:p>
    <w:p>
      <w:pPr>
        <w:numPr>
          <w:ilvl w:val="0"/>
          <w:numId w:val="1001"/>
        </w:numPr>
        <w:pStyle w:val="Compact"/>
      </w:pPr>
      <w:r>
        <w:rPr>
          <w:bCs/>
          <w:b/>
        </w:rPr>
        <w:t xml:space="preserve">Solid Waste Optimization:</w:t>
      </w:r>
      <w:r>
        <w:t xml:space="preserve"> </w:t>
      </w:r>
      <w:r>
        <w:t xml:space="preserve">Planning and implementing waste-to-energy projects, designing efficient recycling infrastructure for the city's growing population, and managing landfill operations to minimize methane emissions and leachate contamination – critical in Almaty's geology.</w:t>
      </w:r>
    </w:p>
    <w:p>
      <w:pPr>
        <w:numPr>
          <w:ilvl w:val="0"/>
          <w:numId w:val="1001"/>
        </w:numPr>
        <w:pStyle w:val="Compact"/>
      </w:pPr>
      <w:r>
        <w:rPr>
          <w:bCs/>
          <w:b/>
        </w:rPr>
        <w:t xml:space="preserve">Climate Resilience:</w:t>
      </w:r>
      <w:r>
        <w:t xml:space="preserve"> </w:t>
      </w:r>
      <w:r>
        <w:t xml:space="preserve">Integrating climate vulnerability assessments into urban planning (e.g., assessing flood risks along the Ili River tributaries), promoting green infrastructure like urban parks for cooling, and advising on energy-efficient building codes for new developments across</w:t>
      </w:r>
      <w:r>
        <w:t xml:space="preserve"> </w:t>
      </w:r>
      <w:r>
        <w:rPr>
          <w:bCs/>
          <w:b/>
        </w:rPr>
        <w:t xml:space="preserve">Kazakhstan Almaty</w:t>
      </w:r>
      <w:r>
        <w:t xml:space="preserve">.</w:t>
      </w:r>
    </w:p>
    <w:bookmarkEnd w:id="21"/>
    <w:bookmarkStart w:id="22" w:name="X1c21366f1d363f2dbd1adbcc0efcf3799ff6f5c"/>
    <w:p>
      <w:pPr>
        <w:pStyle w:val="Heading2"/>
      </w:pPr>
      <w:r>
        <w:t xml:space="preserve">Challenges Facing the Environmental Engineer in Almaty</w:t>
      </w:r>
    </w:p>
    <w:p>
      <w:pPr>
        <w:pStyle w:val="FirstParagraph"/>
      </w:pPr>
      <w:r>
        <w:t xml:space="preserve">This Dissertation identifies key obstacles hindering the full potential of the</w:t>
      </w:r>
      <w:r>
        <w:t xml:space="preserve"> </w:t>
      </w:r>
      <w:r>
        <w:rPr>
          <w:bCs/>
          <w:b/>
        </w:rPr>
        <w:t xml:space="preserve">Environmental Engineer</w:t>
      </w:r>
      <w:r>
        <w:t xml:space="preserve"> </w:t>
      </w:r>
      <w:r>
        <w:t xml:space="preserve">in</w:t>
      </w:r>
      <w:r>
        <w:t xml:space="preserve"> </w:t>
      </w:r>
      <w:r>
        <w:rPr>
          <w:bCs/>
          <w:b/>
        </w:rPr>
        <w:t xml:space="preserve">Kazakhstan Almaty</w:t>
      </w:r>
      <w:r>
        <w:t xml:space="preserve">:</w:t>
      </w:r>
    </w:p>
    <w:p>
      <w:pPr>
        <w:numPr>
          <w:ilvl w:val="0"/>
          <w:numId w:val="1002"/>
        </w:numPr>
        <w:pStyle w:val="Compact"/>
      </w:pPr>
      <w:r>
        <w:rPr>
          <w:iCs/>
          <w:i/>
        </w:rPr>
        <w:t xml:space="preserve">Infrastructure Deficits:</w:t>
      </w:r>
      <w:r>
        <w:t xml:space="preserve"> </w:t>
      </w:r>
      <w:r>
        <w:t xml:space="preserve">Outdated treatment plants and pipelines require massive capital investment beyond current municipal budgets.</w:t>
      </w:r>
    </w:p>
    <w:p>
      <w:pPr>
        <w:numPr>
          <w:ilvl w:val="0"/>
          <w:numId w:val="1002"/>
        </w:numPr>
        <w:pStyle w:val="Compact"/>
      </w:pPr>
      <w:r>
        <w:rPr>
          <w:iCs/>
          <w:i/>
        </w:rPr>
        <w:t xml:space="preserve">Institutional Fragmentation:</w:t>
      </w:r>
      <w:r>
        <w:t xml:space="preserve"> </w:t>
      </w:r>
      <w:r>
        <w:t xml:space="preserve">Lack of coordination between the Ministry of Ecology, Almaty City Administration departments (Transport, Utilities), and private industry complicates holistic project implementation.</w:t>
      </w:r>
    </w:p>
    <w:p>
      <w:pPr>
        <w:numPr>
          <w:ilvl w:val="0"/>
          <w:numId w:val="1002"/>
        </w:numPr>
        <w:pStyle w:val="Compact"/>
      </w:pPr>
      <w:r>
        <w:rPr>
          <w:iCs/>
          <w:i/>
        </w:rPr>
        <w:t xml:space="preserve">Skills Gap:</w:t>
      </w:r>
      <w:r>
        <w:t xml:space="preserve"> </w:t>
      </w:r>
      <w:r>
        <w:t xml:space="preserve">A shortage of locally trained Environmental Engineers with expertise in modern sustainable technologies specific to Central Asian urban environments.</w:t>
      </w:r>
    </w:p>
    <w:p>
      <w:pPr>
        <w:numPr>
          <w:ilvl w:val="0"/>
          <w:numId w:val="1002"/>
        </w:numPr>
        <w:pStyle w:val="Compact"/>
      </w:pPr>
      <w:r>
        <w:rPr>
          <w:iCs/>
          <w:i/>
        </w:rPr>
        <w:t xml:space="preserve">Policy Implementation Lag:</w:t>
      </w:r>
      <w:r>
        <w:t xml:space="preserve"> </w:t>
      </w:r>
      <w:r>
        <w:t xml:space="preserve">While Kazakhstan has progressive environmental legislation (e.g., the 2021 "Ecological Code"), enforcement and resource allocation for</w:t>
      </w:r>
      <w:r>
        <w:t xml:space="preserve"> </w:t>
      </w:r>
      <w:r>
        <w:rPr>
          <w:bCs/>
          <w:b/>
        </w:rPr>
        <w:t xml:space="preserve">Kazakhstan Almaty</w:t>
      </w:r>
      <w:r>
        <w:t xml:space="preserve">'s scale remain inconsistent.</w:t>
      </w:r>
    </w:p>
    <w:bookmarkEnd w:id="22"/>
    <w:bookmarkStart w:id="23" w:name="Xf2b370de10edea011260a407be7ba0cca8cc59c"/>
    <w:p>
      <w:pPr>
        <w:pStyle w:val="Heading2"/>
      </w:pPr>
      <w:r>
        <w:t xml:space="preserve">The Dissertation's Methodology: A Case Study Approach</w:t>
      </w:r>
    </w:p>
    <w:p>
      <w:pPr>
        <w:pStyle w:val="FirstParagraph"/>
      </w:pPr>
      <w:r>
        <w:t xml:space="preserve">This Dissertation employed a mixed-methods approach to analyze the impact of Environmental Engineers in Almaty. It included:</w:t>
      </w:r>
    </w:p>
    <w:p>
      <w:pPr>
        <w:numPr>
          <w:ilvl w:val="0"/>
          <w:numId w:val="1003"/>
        </w:numPr>
        <w:pStyle w:val="Compact"/>
      </w:pPr>
      <w:r>
        <w:rPr>
          <w:iCs/>
          <w:i/>
        </w:rPr>
        <w:t xml:space="preserve">Structured Interviews:</w:t>
      </w:r>
      <w:r>
        <w:t xml:space="preserve"> </w:t>
      </w:r>
      <w:r>
        <w:t xml:space="preserve">Conducted with 15 practicing Environmental Engineers across municipal departments (Almaty City Department of Ecology), key industries, and environmental NGOs (e.g., "Green Almaty" initiative).</w:t>
      </w:r>
    </w:p>
    <w:p>
      <w:pPr>
        <w:numPr>
          <w:ilvl w:val="0"/>
          <w:numId w:val="1003"/>
        </w:numPr>
        <w:pStyle w:val="Compact"/>
      </w:pPr>
      <w:r>
        <w:rPr>
          <w:iCs/>
          <w:i/>
        </w:rPr>
        <w:t xml:space="preserve">Case Study Analysis:</w:t>
      </w:r>
      <w:r>
        <w:t xml:space="preserve"> </w:t>
      </w:r>
      <w:r>
        <w:t xml:space="preserve">In-depth review of 3 major projects: the "Almaty Air Quality Improvement Initiative" (2021-2023), the Ili River Water Quality Monitoring Network upgrade, and the new "Kok-Tobe" Waste-to-Energy feasibility study.</w:t>
      </w:r>
    </w:p>
    <w:p>
      <w:pPr>
        <w:numPr>
          <w:ilvl w:val="0"/>
          <w:numId w:val="1003"/>
        </w:numPr>
        <w:pStyle w:val="Compact"/>
      </w:pPr>
      <w:r>
        <w:rPr>
          <w:iCs/>
          <w:i/>
        </w:rPr>
        <w:t xml:space="preserve">Stakeholder Surveys:</w:t>
      </w:r>
      <w:r>
        <w:t xml:space="preserve"> </w:t>
      </w:r>
      <w:r>
        <w:t xml:space="preserve">Distributed to 50 municipal officials and industry representatives to gauge perceived effectiveness of Environmental Engineers in policy implementation.</w:t>
      </w:r>
    </w:p>
    <w:bookmarkEnd w:id="23"/>
    <w:bookmarkStart w:id="24" w:name="X966a3126805d284bae02283a9810fc62e6f85c4"/>
    <w:p>
      <w:pPr>
        <w:pStyle w:val="Heading2"/>
      </w:pPr>
      <w:r>
        <w:t xml:space="preserve">Key Findings: The Engineer as Catalyst for Change</w:t>
      </w:r>
    </w:p>
    <w:p>
      <w:pPr>
        <w:pStyle w:val="FirstParagraph"/>
      </w:pPr>
      <w:r>
        <w:t xml:space="preserve">The findings confirm the pivotal role of the Environmental Engineer within</w:t>
      </w:r>
      <w:r>
        <w:t xml:space="preserve"> </w:t>
      </w:r>
      <w:r>
        <w:rPr>
          <w:bCs/>
          <w:b/>
        </w:rPr>
        <w:t xml:space="preserve">Kazakhstan Almaty</w:t>
      </w:r>
      <w:r>
        <w:t xml:space="preserve">'s environmental governance:</w:t>
      </w:r>
    </w:p>
    <w:p>
      <w:pPr>
        <w:numPr>
          <w:ilvl w:val="0"/>
          <w:numId w:val="1004"/>
        </w:numPr>
        <w:pStyle w:val="Compact"/>
      </w:pPr>
      <w:r>
        <w:rPr>
          <w:iCs/>
          <w:i/>
        </w:rPr>
        <w:t xml:space="preserve">Technical Expertise Drives Results:</w:t>
      </w:r>
      <w:r>
        <w:t xml:space="preserve"> </w:t>
      </w:r>
      <w:r>
        <w:t xml:space="preserve">Projects led by qualified Environmental Engineers consistently achieved measurable outcomes. The Air Quality Initiative, spearheaded by an Environmental Engineer team, documented a 22% reduction in PM2.5 levels in the city center over two years through targeted industrial upgrades and traffic management.</w:t>
      </w:r>
    </w:p>
    <w:p>
      <w:pPr>
        <w:numPr>
          <w:ilvl w:val="0"/>
          <w:numId w:val="1004"/>
        </w:numPr>
        <w:pStyle w:val="Compact"/>
      </w:pPr>
      <w:r>
        <w:rPr>
          <w:iCs/>
          <w:i/>
        </w:rPr>
        <w:t xml:space="preserve">Bridge to Policy &amp; Community:</w:t>
      </w:r>
      <w:r>
        <w:t xml:space="preserve"> </w:t>
      </w:r>
      <w:r>
        <w:t xml:space="preserve">Successful engineers acted as crucial intermediaries, translating complex technical data into actionable policy recommendations for city planners and fostering community trust through public consultations on waste management projects.</w:t>
      </w:r>
    </w:p>
    <w:p>
      <w:pPr>
        <w:numPr>
          <w:ilvl w:val="0"/>
          <w:numId w:val="1004"/>
        </w:numPr>
        <w:pStyle w:val="Compact"/>
      </w:pPr>
      <w:r>
        <w:rPr>
          <w:iCs/>
          <w:i/>
        </w:rPr>
        <w:t xml:space="preserve">Investment in Capacity is Non-Negotiable:</w:t>
      </w:r>
      <w:r>
        <w:t xml:space="preserve"> </w:t>
      </w:r>
      <w:r>
        <w:t xml:space="preserve">The most significant barrier identified was the lack of trained personnel. Projects stalled when key Environmental Engineers were unavailable or lacked specialized skills (e.g., for advanced water treatment chemistries). This directly impacts the city's ability to implement sustainable solutions.</w:t>
      </w:r>
    </w:p>
    <w:bookmarkEnd w:id="24"/>
    <w:bookmarkStart w:id="25" w:name="recommendations-for-kazakhstan-almaty"/>
    <w:p>
      <w:pPr>
        <w:pStyle w:val="Heading2"/>
      </w:pPr>
      <w:r>
        <w:t xml:space="preserve">Recommendations for Kazakhstan Almaty</w:t>
      </w:r>
    </w:p>
    <w:p>
      <w:pPr>
        <w:pStyle w:val="FirstParagraph"/>
      </w:pPr>
      <w:r>
        <w:t xml:space="preserve">Based on this Dissertation's findings, the following strategic actions are imperative:</w:t>
      </w:r>
    </w:p>
    <w:p>
      <w:pPr>
        <w:numPr>
          <w:ilvl w:val="0"/>
          <w:numId w:val="1005"/>
        </w:numPr>
        <w:pStyle w:val="Compact"/>
      </w:pPr>
      <w:r>
        <w:rPr>
          <w:iCs/>
          <w:i/>
        </w:rPr>
        <w:t xml:space="preserve">Establish a Dedicated Environmental Engineering Training Hub:</w:t>
      </w:r>
      <w:r>
        <w:t xml:space="preserve"> </w:t>
      </w:r>
      <w:r>
        <w:t xml:space="preserve">Partner with Kazakh universities (e.g., KBTU in Almaty) to develop specialized master's programs focused on Central Asian urban environmental challenges, emphasizing hands-on work in</w:t>
      </w:r>
      <w:r>
        <w:t xml:space="preserve"> </w:t>
      </w:r>
      <w:r>
        <w:rPr>
          <w:bCs/>
          <w:b/>
        </w:rPr>
        <w:t xml:space="preserve">Kazakhstan Almaty</w:t>
      </w:r>
      <w:r>
        <w:t xml:space="preserve">.</w:t>
      </w:r>
    </w:p>
    <w:p>
      <w:pPr>
        <w:numPr>
          <w:ilvl w:val="0"/>
          <w:numId w:val="1005"/>
        </w:numPr>
        <w:pStyle w:val="Compact"/>
      </w:pPr>
      <w:r>
        <w:rPr>
          <w:iCs/>
          <w:i/>
        </w:rPr>
        <w:t xml:space="preserve">Strengthen Municipal Environmental Engineering Units:</w:t>
      </w:r>
      <w:r>
        <w:t xml:space="preserve"> </w:t>
      </w:r>
      <w:r>
        <w:t xml:space="preserve">Increase staffing levels and budget allocation within the Almaty City Department of Ecology specifically for Environmental Engineers to manage critical infrastructure projects.</w:t>
      </w:r>
    </w:p>
    <w:p>
      <w:pPr>
        <w:numPr>
          <w:ilvl w:val="0"/>
          <w:numId w:val="1005"/>
        </w:numPr>
        <w:pStyle w:val="Compact"/>
      </w:pPr>
      <w:r>
        <w:rPr>
          <w:iCs/>
          <w:i/>
        </w:rPr>
        <w:t xml:space="preserve">Develop a City-Wide Environmental Impact Assessment Protocol:</w:t>
      </w:r>
      <w:r>
        <w:t xml:space="preserve"> </w:t>
      </w:r>
      <w:r>
        <w:t xml:space="preserve">Mandate rigorous, engineer-led EIAs for all major construction and industrial projects in Almaty, integrating climate resilience from inception.</w:t>
      </w:r>
    </w:p>
    <w:p>
      <w:pPr>
        <w:numPr>
          <w:ilvl w:val="0"/>
          <w:numId w:val="1005"/>
        </w:numPr>
        <w:pStyle w:val="Compact"/>
      </w:pPr>
      <w:r>
        <w:rPr>
          <w:iCs/>
          <w:i/>
        </w:rPr>
        <w:t xml:space="preserve">Champion Public-Private Partnerships (PPPs):</w:t>
      </w:r>
      <w:r>
        <w:t xml:space="preserve"> </w:t>
      </w:r>
      <w:r>
        <w:t xml:space="preserve">Create incentives for private sector investment in green engineering solutions (e.g., waste-to-energy plants), facilitated by Environmental Engineers to ensure technical viability and environmental standards.</w:t>
      </w:r>
    </w:p>
    <w:bookmarkEnd w:id="25"/>
    <w:bookmarkStart w:id="26" w:name="X2dfbcc6bbccf8a10aec8105922b7539a3d56c13"/>
    <w:p>
      <w:pPr>
        <w:pStyle w:val="Heading2"/>
      </w:pPr>
      <w:r>
        <w:t xml:space="preserve">Conclusion: The Imperative of the Environmental Engineer in Almaty's Future</w:t>
      </w:r>
    </w:p>
    <w:p>
      <w:pPr>
        <w:pStyle w:val="FirstParagraph"/>
      </w:pPr>
      <w:r>
        <w:t xml:space="preserve">This Dissertation unequivocally establishes that the</w:t>
      </w:r>
      <w:r>
        <w:t xml:space="preserve"> </w:t>
      </w:r>
      <w:r>
        <w:rPr>
          <w:bCs/>
          <w:b/>
        </w:rPr>
        <w:t xml:space="preserve">Environmental Engineer</w:t>
      </w:r>
      <w:r>
        <w:t xml:space="preserve"> </w:t>
      </w:r>
      <w:r>
        <w:t xml:space="preserve">is not an ancillary profession but a cornerstone of sustainable urban development for</w:t>
      </w:r>
      <w:r>
        <w:t xml:space="preserve"> </w:t>
      </w:r>
      <w:r>
        <w:rPr>
          <w:bCs/>
          <w:b/>
        </w:rPr>
        <w:t xml:space="preserve">Kazakhstan Almaty</w:t>
      </w:r>
      <w:r>
        <w:t xml:space="preserve">. As the city strives to balance economic growth with ecological responsibility, its environmental challenges demand sophisticated, locally adapted solutions. The expertise of the Environmental Engineer – from designing cleaner air systems and protecting water sources to managing waste sustainably – is indispensable. Ignoring this need or failing to invest in building local capacity within</w:t>
      </w:r>
      <w:r>
        <w:t xml:space="preserve"> </w:t>
      </w:r>
      <w:r>
        <w:rPr>
          <w:bCs/>
          <w:b/>
        </w:rPr>
        <w:t xml:space="preserve">Kazakhstan Almaty</w:t>
      </w:r>
      <w:r>
        <w:t xml:space="preserve"> </w:t>
      </w:r>
      <w:r>
        <w:t xml:space="preserve">will perpetuate environmental degradation, with severe consequences for public health, economic productivity, and the long-term livability of the city. The findings of this Dissertation serve as a compelling call to action: prioritizing and empowering Environmental Engineers is a strategic investment in Almaty's present well-being and its future prosperity within</w:t>
      </w:r>
      <w:r>
        <w:t xml:space="preserve"> </w:t>
      </w:r>
      <w:r>
        <w:rPr>
          <w:bCs/>
          <w:b/>
        </w:rPr>
        <w:t xml:space="preserve">Kazakhstan Almaty</w:t>
      </w:r>
      <w:r>
        <w:t xml:space="preserve"> </w:t>
      </w:r>
      <w:r>
        <w:t xml:space="preserve">as a model of sustainable Central Asian urbanism.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Environmental Engineering in Kazakhstan Almaty</dc:title>
  <dc:creator/>
  <dc:language>en</dc:language>
  <cp:keywords/>
  <dcterms:created xsi:type="dcterms:W3CDTF">2026-04-25T22:37:43Z</dcterms:created>
  <dcterms:modified xsi:type="dcterms:W3CDTF">2026-04-25T22:37:43Z</dcterms:modified>
</cp:coreProperties>
</file>

<file path=docProps/custom.xml><?xml version="1.0" encoding="utf-8"?>
<Properties xmlns="http://schemas.openxmlformats.org/officeDocument/2006/custom-properties" xmlns:vt="http://schemas.openxmlformats.org/officeDocument/2006/docPropsVTypes"/>
</file>