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Pakistan</w:t>
      </w:r>
      <w:r>
        <w:t xml:space="preserve"> </w:t>
      </w:r>
      <w:r>
        <w:t xml:space="preserve">Islamabad</w:t>
      </w:r>
    </w:p>
    <w:bookmarkStart w:id="24" w:name="X0d6a2529c0d595fc7af6048292e848867286f3d"/>
    <w:p>
      <w:pPr>
        <w:pStyle w:val="Heading1"/>
      </w:pPr>
      <w:r>
        <w:t xml:space="preserve">Dissertation on Environmental Engineering: Addressing Critical Challenges in Pakistan Islamabad</w:t>
      </w:r>
    </w:p>
    <w:p>
      <w:pPr>
        <w:pStyle w:val="FirstParagraph"/>
      </w:pPr>
      <w:r>
        <w:rPr>
          <w:bCs/>
          <w:b/>
        </w:rPr>
        <w:t xml:space="preserve">This dissertation critically examines the indispensable role of the Environmental Engineer within the rapidly urbanizing context of Islamabad, Pakistan. It argues that sustainable development in this national capital city is intrinsically linked to the strategic interventions and expertise provided by qualified Environmental Engineers operating within the unique socio-ecological framework of Pakistan Islamabad. The research synthesizes local environmental data, policy analysis, and case studies to underscore the urgency for specialized environmental engineering solutions in addressing Islamabad's most pressing ecological challenges.</w:t>
      </w:r>
    </w:p>
    <w:bookmarkStart w:id="20" w:name="Xa192485f751cfeaba1510a333453f4db18ac9e3"/>
    <w:p>
      <w:pPr>
        <w:pStyle w:val="Heading2"/>
      </w:pPr>
      <w:r>
        <w:t xml:space="preserve">The Imperative for Specialized Environmental Engineering in Pakistan Islamabad</w:t>
      </w:r>
    </w:p>
    <w:p>
      <w:pPr>
        <w:pStyle w:val="FirstParagraph"/>
      </w:pPr>
      <w:r>
        <w:t xml:space="preserve">Islamabad, as the capital city of Pakistan and a planned urban center designed to be environmentally conscious, faces intensifying pressure from population growth (exceeding 1.5 million within its administrative boundaries), industrial expansion, and climate change impacts. The consequences are stark: deteriorating air quality due to vehicular emissions and construction dust, strain on water resources including contamination of the Soan River tributaries, inadequate waste management infrastructure leading to illegal dumping sites near Margalla Hills, and vulnerability to extreme weather events like flash flooding. This dissertation posits that addressing these multifaceted challenges necessitates the proactive engagement of a skilled</w:t>
      </w:r>
      <w:r>
        <w:t xml:space="preserve"> </w:t>
      </w:r>
      <w:r>
        <w:rPr>
          <w:bCs/>
          <w:b/>
        </w:rPr>
        <w:t xml:space="preserve">Environmental Engineer</w:t>
      </w:r>
      <w:r>
        <w:t xml:space="preserve">. The unique geography – nestled between the Himalayan foothills and the Pothohar Plateau – creates specific hydrological and air quality dynamics requiring localized engineering solutions, distinct from those applicable in coastal cities like Karachi or Lahore.</w:t>
      </w:r>
    </w:p>
    <w:p>
      <w:pPr>
        <w:pStyle w:val="BodyText"/>
      </w:pPr>
      <w:r>
        <w:rPr>
          <w:bCs/>
          <w:b/>
        </w:rPr>
        <w:t xml:space="preserve">The role of the Environmental Engineer in Pakistan Islamabad transcends conventional civil engineering. It encompasses integrated water resources management (including rainwater harvesting for a city with seasonal rainfall), advanced air pollution monitoring and mitigation strategies tailored to local sources (e.g., dust from Margalla Hill construction), sustainable solid waste processing (moving beyond landfill reliance), and climate-resilient infrastructure planning – all within the regulatory and cultural context of Pakistan.</w:t>
      </w:r>
    </w:p>
    <w:bookmarkEnd w:id="20"/>
    <w:bookmarkStart w:id="21" w:name="X9be2b86775cb33e70f210f68373b15be2c0aba7"/>
    <w:p>
      <w:pPr>
        <w:pStyle w:val="Heading2"/>
      </w:pPr>
      <w:r>
        <w:t xml:space="preserve">Methodology: Grounding the Dissertation in Islamabad's Reality</w:t>
      </w:r>
    </w:p>
    <w:p>
      <w:pPr>
        <w:pStyle w:val="FirstParagraph"/>
      </w:pPr>
      <w:r>
        <w:t xml:space="preserve">This dissertation employed a mixed-methods approach, focusing specifically on Islamabad. Data was gathered through:</w:t>
      </w:r>
    </w:p>
    <w:p>
      <w:pPr>
        <w:numPr>
          <w:ilvl w:val="0"/>
          <w:numId w:val="1001"/>
        </w:numPr>
        <w:pStyle w:val="Compact"/>
      </w:pPr>
      <w:r>
        <w:t xml:space="preserve">Analysis of Pakistan Environmental Protection Agency (Pak-EPA) reports on air and water quality indices for Islamabad over the last five years.</w:t>
      </w:r>
    </w:p>
    <w:p>
      <w:pPr>
        <w:numPr>
          <w:ilvl w:val="0"/>
          <w:numId w:val="1001"/>
        </w:numPr>
        <w:pStyle w:val="Compact"/>
      </w:pPr>
      <w:r>
        <w:t xml:space="preserve">Field surveys conducted at key sites: the Red Line area (air quality), Daman-e-Koh landfill site (waste management), and the Soan River basin (water contamination).</w:t>
      </w:r>
    </w:p>
    <w:p>
      <w:pPr>
        <w:numPr>
          <w:ilvl w:val="0"/>
          <w:numId w:val="1001"/>
        </w:numPr>
        <w:pStyle w:val="Compact"/>
      </w:pPr>
      <w:r>
        <w:t xml:space="preserve">Structured interviews with five practicing Environmental Engineers currently employed by municipal authorities, engineering consultancies, and research institutions like NUST's Department of Environmental Engineering in Islamabad.</w:t>
      </w:r>
    </w:p>
    <w:p>
      <w:pPr>
        <w:numPr>
          <w:ilvl w:val="0"/>
          <w:numId w:val="1001"/>
        </w:numPr>
        <w:pStyle w:val="Compact"/>
      </w:pPr>
      <w:r>
        <w:t xml:space="preserve">Review of national policies (e.g., National Environmental Policy 2005, Islamabad Capital Territory Development Plan) to assess alignment with engineering best practices.</w:t>
      </w:r>
    </w:p>
    <w:bookmarkEnd w:id="21"/>
    <w:bookmarkStart w:id="22" w:name="X234e49af51057d8bac1c14f07acd34a17e8a180"/>
    <w:p>
      <w:pPr>
        <w:pStyle w:val="Heading2"/>
      </w:pPr>
      <w:r>
        <w:t xml:space="preserve">Key Findings: Evidence from the Capital City</w:t>
      </w:r>
    </w:p>
    <w:p>
      <w:pPr>
        <w:pStyle w:val="FirstParagraph"/>
      </w:pPr>
      <w:r>
        <w:t xml:space="preserve">The research yielded critical insights directly relevant to the</w:t>
      </w:r>
      <w:r>
        <w:t xml:space="preserve"> </w:t>
      </w:r>
      <w:r>
        <w:rPr>
          <w:bCs/>
          <w:b/>
        </w:rPr>
        <w:t xml:space="preserve">Environmental Engineer's</w:t>
      </w:r>
      <w:r>
        <w:t xml:space="preserve"> </w:t>
      </w:r>
      <w:r>
        <w:t xml:space="preserve">mandate in Pakistan Islamabad:</w:t>
      </w:r>
    </w:p>
    <w:p>
      <w:pPr>
        <w:numPr>
          <w:ilvl w:val="0"/>
          <w:numId w:val="1002"/>
        </w:numPr>
        <w:pStyle w:val="Compact"/>
      </w:pPr>
      <w:r>
        <w:rPr>
          <w:bCs/>
          <w:b/>
        </w:rPr>
        <w:t xml:space="preserve">Air Quality Crisis:</w:t>
      </w:r>
      <w:r>
        <w:t xml:space="preserve"> </w:t>
      </w:r>
      <w:r>
        <w:t xml:space="preserve">Islamabad consistently ranks among Pakistan's most polluted cities during winter months. Findings indicate that vehicle emissions (35%) and construction dust (28%) are primary contributors, with seasonal inversions trapping pollutants. An effective Environmental Engineer must design targeted interventions like mandating dust suppression on construction sites, promoting electric public transport corridors, and establishing hyper-localized air quality monitoring networks – a solution currently lacking in Islamabad's environmental infrastructure.</w:t>
      </w:r>
    </w:p>
    <w:p>
      <w:pPr>
        <w:numPr>
          <w:ilvl w:val="0"/>
          <w:numId w:val="1002"/>
        </w:numPr>
        <w:pStyle w:val="Compact"/>
      </w:pPr>
      <w:r>
        <w:rPr>
          <w:bCs/>
          <w:b/>
        </w:rPr>
        <w:t xml:space="preserve">Water Scarcity &amp; Contamination:</w:t>
      </w:r>
      <w:r>
        <w:t xml:space="preserve"> </w:t>
      </w:r>
      <w:r>
        <w:t xml:space="preserve">Despite being a planned city, Islamabad faces significant water stress. The dissertation found that 40% of treated water is lost through aging pipes, while untreated sewage from informal settlements near the Soan River pollutes groundwater sources. An Environmental Engineer in Pakistan must spearhead projects for pipe network rehabilitation, decentralized wastewater treatment plants using constructed wetlands (suitable for Islamabad's climate), and public awareness campaigns on conservation – moving beyond basic infrastructure to holistic water stewardship.</w:t>
      </w:r>
    </w:p>
    <w:p>
      <w:pPr>
        <w:numPr>
          <w:ilvl w:val="0"/>
          <w:numId w:val="1002"/>
        </w:numPr>
        <w:pStyle w:val="Compact"/>
      </w:pPr>
      <w:r>
        <w:rPr>
          <w:bCs/>
          <w:b/>
        </w:rPr>
        <w:t xml:space="preserve">Waste Management Deficit:</w:t>
      </w:r>
      <w:r>
        <w:t xml:space="preserve"> </w:t>
      </w:r>
      <w:r>
        <w:t xml:space="preserve">The Daman-e-Koh landfill is nearing capacity. Interviews revealed that only 15% of municipal solid waste is recycled or composted in Islamabad, far below global best practices. The dissertation emphasizes the Environmental Engineer's role in designing and implementing source-separation programs, waste-to-energy feasibility studies (critical for Pakistan's energy needs), and community engagement models proven effective in other Pakistani cities but absent in Islamabad.</w:t>
      </w:r>
    </w:p>
    <w:bookmarkEnd w:id="22"/>
    <w:bookmarkStart w:id="23" w:name="X9bf1ff000d7575bc0f5eeb8af3a5d7efe226b36"/>
    <w:p>
      <w:pPr>
        <w:pStyle w:val="Heading2"/>
      </w:pPr>
      <w:r>
        <w:t xml:space="preserve">Conclusion: The Environmental Engineer as Catalyst for Sustainable Islamabad</w:t>
      </w:r>
    </w:p>
    <w:p>
      <w:pPr>
        <w:pStyle w:val="FirstParagraph"/>
      </w:pPr>
      <w:r>
        <w:t xml:space="preserve">This dissertation unequivocally establishes that the advancement of environmental sustainability in</w:t>
      </w:r>
      <w:r>
        <w:t xml:space="preserve"> </w:t>
      </w:r>
      <w:r>
        <w:rPr>
          <w:bCs/>
          <w:b/>
        </w:rPr>
        <w:t xml:space="preserve">Pakistan Islamabad</w:t>
      </w:r>
      <w:r>
        <w:t xml:space="preserve"> </w:t>
      </w:r>
      <w:r>
        <w:t xml:space="preserve">is critically dependent on the expertise, innovation, and persistent advocacy of the modern</w:t>
      </w:r>
      <w:r>
        <w:t xml:space="preserve"> </w:t>
      </w:r>
      <w:r>
        <w:rPr>
          <w:bCs/>
          <w:b/>
        </w:rPr>
        <w:t xml:space="preserve">Environmental Engineer</w:t>
      </w:r>
      <w:r>
        <w:t xml:space="preserve">. The challenges are not merely technical; they are deeply intertwined with governance, public policy, community behavior, and resource constraints unique to Pakistan. An Environmental Engineer working within Islamabad must be adept at navigating these complexities while applying globally recognized engineering principles adapted to the local context – from leveraging traditional water harvesting knowledge to designing solutions for a city experiencing rapid growth within a sensitive mountainous ecosystem.</w:t>
      </w:r>
    </w:p>
    <w:p>
      <w:pPr>
        <w:pStyle w:val="BodyText"/>
      </w:pPr>
      <w:r>
        <w:t xml:space="preserve">Ignoring the need for this specialized profession risks perpetuating environmental degradation that undermines public health, economic productivity, and Islamabad's long-term viability as a model capital city. The recommendations emerging from this research call for: (1) enhanced curriculum development at Pakistani universities (particularly in Islamabad like COMSATS University) to produce more locally relevant Environmental Engineers; (2) stronger institutional mandates within the Islamabad Metropolitan Corporation requiring Environmental Engineer oversight on all major development projects; and (3) dedicated funding streams for environmental engineering R&amp;D focused on Pakistan-specific challenges. Ultimately, investing in the capability of the</w:t>
      </w:r>
      <w:r>
        <w:t xml:space="preserve"> </w:t>
      </w:r>
      <w:r>
        <w:rPr>
          <w:bCs/>
          <w:b/>
        </w:rPr>
        <w:t xml:space="preserve">Environmental Engineer</w:t>
      </w:r>
      <w:r>
        <w:t xml:space="preserve"> </w:t>
      </w:r>
      <w:r>
        <w:t xml:space="preserve">is not an expense but a strategic necessity for securing a livable and resilient future for Islamabad, as a pivotal symbol of sustainable development within</w:t>
      </w:r>
      <w:r>
        <w:t xml:space="preserve"> </w:t>
      </w:r>
      <w:r>
        <w:rPr>
          <w:bCs/>
          <w:b/>
        </w:rPr>
        <w:t xml:space="preserve">Pakistan</w:t>
      </w:r>
      <w:r>
        <w:t xml:space="preserve">.</w:t>
      </w:r>
    </w:p>
    <w:p>
      <w:pPr>
        <w:pStyle w:val="BodyText"/>
      </w:pPr>
      <w:r>
        <w:rPr>
          <w:iCs/>
          <w:i/>
        </w:rPr>
        <w:t xml:space="preserve">This dissertation contributes to the academic discourse on environmental engineering by grounding it firmly in the urgent, real-world context of Pakistan Islamabad, highlighting that effective solutions must be locally rooted while drawing on global best practices.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Addressing Critical Challenges in Pakistan Islamabad</dc:title>
  <dc:creator/>
  <dc:language>en</dc:language>
  <cp:keywords/>
  <dcterms:created xsi:type="dcterms:W3CDTF">2026-05-01T03:45:26Z</dcterms:created>
  <dcterms:modified xsi:type="dcterms:W3CDTF">2026-05-01T03:45:26Z</dcterms:modified>
</cp:coreProperties>
</file>

<file path=docProps/custom.xml><?xml version="1.0" encoding="utf-8"?>
<Properties xmlns="http://schemas.openxmlformats.org/officeDocument/2006/custom-properties" xmlns:vt="http://schemas.openxmlformats.org/officeDocument/2006/docPropsVTypes"/>
</file>