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2610121f601b8f1d0c68c8e26c07b5dc0a23424"/>
    <w:p>
      <w:pPr>
        <w:pStyle w:val="Heading1"/>
      </w:pPr>
      <w:r>
        <w:t xml:space="preserve">Dissertation on the Critical Role of Environmental Engineers in Sustainable Development of Qatar Doha</w:t>
      </w:r>
    </w:p>
    <w:p>
      <w:pPr>
        <w:pStyle w:val="FirstParagraph"/>
      </w:pPr>
      <w:r>
        <w:rPr>
          <w:bCs/>
          <w:b/>
        </w:rPr>
        <w:t xml:space="preserve">Introduction</w:t>
      </w:r>
    </w:p>
    <w:p>
      <w:pPr>
        <w:pStyle w:val="BodyText"/>
      </w:pPr>
      <w:r>
        <w:t xml:space="preserve">The rapid urbanization and economic expansion of Qatar, particularly in its capital city Doha, present unprecedented environmental challenges that demand specialized expertise. This dissertation examines the pivotal role of the Environmental Engineer within Qatar's unique socio-ecological context, analyzing how their work directly impacts sustainable development goals in Doha. As the nation prepares for global events like FIFA World Cup 2022 and pursues its National Vision 2030, environmental engineering has evolved from a technical discipline to a strategic imperative for Qatar Doha's future resilience. This document establishes that the Environmental Engineer is not merely a technical professional but a cornerstone of Qatar's environmental governance framework.</w:t>
      </w:r>
    </w:p>
    <w:p>
      <w:pPr>
        <w:pStyle w:val="BodyText"/>
      </w:pPr>
      <w:r>
        <w:rPr>
          <w:bCs/>
          <w:b/>
        </w:rPr>
        <w:t xml:space="preserve">Environmental Challenges in Qatar Doha: A Pressing Imperative</w:t>
      </w:r>
    </w:p>
    <w:p>
      <w:pPr>
        <w:pStyle w:val="BodyText"/>
      </w:pPr>
      <w:r>
        <w:t xml:space="preserve">Doha faces acute environmental pressures including water scarcity (receiving less than 75mm annual rainfall), extreme heat (&gt;45°C in summer), air quality degradation from construction and energy demands, and waste management crises. The city's population has surged by over 120% since 2005, with urban footprint expanding at 3.8% annually – a pace straining natural systems without engineered interventions. This dissertation asserts that conventional approaches are insufficient; innovative environmental engineering solutions are now non-negotiable for Qatar Doha's survival and prosperity.</w:t>
      </w:r>
    </w:p>
    <w:p>
      <w:pPr>
        <w:pStyle w:val="BodyText"/>
      </w:pPr>
      <w:r>
        <w:rPr>
          <w:bCs/>
          <w:b/>
        </w:rPr>
        <w:t xml:space="preserve">The Environmental Engineer as Strategic Asset in Qatar Doha</w:t>
      </w:r>
    </w:p>
    <w:p>
      <w:pPr>
        <w:pStyle w:val="BodyText"/>
      </w:pPr>
      <w:r>
        <w:t xml:space="preserve">Modern Environmental Engineers in Qatar Doha operate at the intersection of policy, technology, and community needs. Their responsibilities extend beyond traditional water treatment or air filtration to encompass:</w:t>
      </w:r>
    </w:p>
    <w:p>
      <w:pPr>
        <w:numPr>
          <w:ilvl w:val="0"/>
          <w:numId w:val="1001"/>
        </w:numPr>
        <w:pStyle w:val="Compact"/>
      </w:pPr>
      <w:r>
        <w:rPr>
          <w:bCs/>
          <w:b/>
        </w:rPr>
        <w:t xml:space="preserve">Water Security Systems:</w:t>
      </w:r>
      <w:r>
        <w:t xml:space="preserve"> </w:t>
      </w:r>
      <w:r>
        <w:t xml:space="preserve">Designing advanced desalination plants with reduced energy footprint (e.g., Al Kharsaah Solar Plant integration) and wastewater recycling networks serving 85% of Doha's municipal demand.</w:t>
      </w:r>
    </w:p>
    <w:p>
      <w:pPr>
        <w:numPr>
          <w:ilvl w:val="0"/>
          <w:numId w:val="1001"/>
        </w:numPr>
        <w:pStyle w:val="Compact"/>
      </w:pPr>
      <w:r>
        <w:rPr>
          <w:bCs/>
          <w:b/>
        </w:rPr>
        <w:t xml:space="preserve">Sustainable Urban Planning:</w:t>
      </w:r>
      <w:r>
        <w:t xml:space="preserve"> </w:t>
      </w:r>
      <w:r>
        <w:t xml:space="preserve">Developing green building standards (like the Qatar Green Building Standard) and urban cooling strategies mitigating heat island effects across Doha's expanding districts.</w:t>
      </w:r>
    </w:p>
    <w:p>
      <w:pPr>
        <w:numPr>
          <w:ilvl w:val="0"/>
          <w:numId w:val="1001"/>
        </w:numPr>
        <w:pStyle w:val="Compact"/>
      </w:pPr>
      <w:r>
        <w:rPr>
          <w:bCs/>
          <w:b/>
        </w:rPr>
        <w:t xml:space="preserve">Waste-to-Energy Innovation:</w:t>
      </w:r>
      <w:r>
        <w:t xml:space="preserve"> </w:t>
      </w:r>
      <w:r>
        <w:t xml:space="preserve">Implementing facilities like the Al Thakira Waste Management Plant, converting 90% of municipal waste into energy while reducing landfill dependence by 75%.</w:t>
      </w:r>
    </w:p>
    <w:p>
      <w:pPr>
        <w:pStyle w:val="FirstParagraph"/>
      </w:pPr>
      <w:r>
        <w:t xml:space="preserve">This dissertation emphasizes that Environmental Engineers in Qatar Doha must master both global best practices and local conditions – understanding the impact of desert soils on infrastructure or the cultural significance of water conservation in Islamic tradition. Their work directly supports Qatar's National Environment Policy 2017, which prioritizes "environmental engineering excellence as a national strategic asset."</w:t>
      </w:r>
    </w:p>
    <w:p>
      <w:pPr>
        <w:pStyle w:val="BodyText"/>
      </w:pPr>
      <w:r>
        <w:rPr>
          <w:bCs/>
          <w:b/>
        </w:rPr>
        <w:t xml:space="preserve">Case Study: Al Thakira Wetlands Restoration</w:t>
      </w:r>
    </w:p>
    <w:p>
      <w:pPr>
        <w:pStyle w:val="BodyText"/>
      </w:pPr>
      <w:r>
        <w:t xml:space="preserve">A prime example of Environmental Engineer impact is the Al Thakira Wetlands project near Doha. This dissertation details how engineers designed a multi-stage treatment system using constructed wetlands to process 60,000 m³/day of industrial wastewater. The system not only meets stringent discharge standards but has regenerated over 25 hectares of native mangrove habitat – a first for Qatar Doha. Crucially, the project incorporated community engagement elements: Environmental Engineers trained local youth in wetland monitoring, creating a sustainable stewardship model now replicated across coastal zones.</w:t>
      </w:r>
    </w:p>
    <w:p>
      <w:pPr>
        <w:pStyle w:val="BodyText"/>
      </w:pPr>
      <w:r>
        <w:rPr>
          <w:bCs/>
          <w:b/>
        </w:rPr>
        <w:t xml:space="preserve">Future-Proofing Qatar Doha Through Engineering Excellence</w:t>
      </w:r>
    </w:p>
    <w:p>
      <w:pPr>
        <w:pStyle w:val="BodyText"/>
      </w:pPr>
      <w:r>
        <w:t xml:space="preserve">As climate change intensifies desertification risks in the Persian Gulf region, this dissertation argues for three critical advancements in Environmental Engineering practice within Qatar Doha:</w:t>
      </w:r>
    </w:p>
    <w:p>
      <w:pPr>
        <w:numPr>
          <w:ilvl w:val="0"/>
          <w:numId w:val="1002"/>
        </w:numPr>
        <w:pStyle w:val="Compact"/>
      </w:pPr>
      <w:r>
        <w:rPr>
          <w:bCs/>
          <w:b/>
        </w:rPr>
        <w:t xml:space="preserve">AI-Driven Resource Management:</w:t>
      </w:r>
      <w:r>
        <w:t xml:space="preserve"> </w:t>
      </w:r>
      <w:r>
        <w:t xml:space="preserve">Deploying IoT sensors and predictive analytics to optimize water distribution networks (e.g., Doha's Smart Water Grid project), reducing non-revenue water from 35% to below 15% by 2030.</w:t>
      </w:r>
    </w:p>
    <w:p>
      <w:pPr>
        <w:numPr>
          <w:ilvl w:val="0"/>
          <w:numId w:val="1002"/>
        </w:numPr>
        <w:pStyle w:val="Compact"/>
      </w:pPr>
      <w:r>
        <w:rPr>
          <w:bCs/>
          <w:b/>
        </w:rPr>
        <w:t xml:space="preserve">Solar-Powered Solutions:</w:t>
      </w:r>
      <w:r>
        <w:t xml:space="preserve"> </w:t>
      </w:r>
      <w:r>
        <w:t xml:space="preserve">Scaling photovoltaic integration into all new infrastructure projects, as demonstrated in the Lusail City environmental systems where solar panels supply 40% of energy needs.</w:t>
      </w:r>
    </w:p>
    <w:p>
      <w:pPr>
        <w:numPr>
          <w:ilvl w:val="0"/>
          <w:numId w:val="1002"/>
        </w:numPr>
        <w:pStyle w:val="Compact"/>
      </w:pPr>
      <w:r>
        <w:rPr>
          <w:bCs/>
          <w:b/>
        </w:rPr>
        <w:t xml:space="preserve">Carbon-Neutral Urban Development:</w:t>
      </w:r>
      <w:r>
        <w:t xml:space="preserve"> </w:t>
      </w:r>
      <w:r>
        <w:t xml:space="preserve">Embedding carbon accounting tools into municipal planning to ensure Doha's new districts achieve net-zero emissions by 2050 – a target requiring Environmental Engineers to collaborate with urban planners and policymakers from project inception.</w:t>
      </w:r>
    </w:p>
    <w:p>
      <w:pPr>
        <w:pStyle w:val="FirstParagraph"/>
      </w:pPr>
      <w:r>
        <w:rPr>
          <w:bCs/>
          <w:b/>
        </w:rPr>
        <w:t xml:space="preserve">Challenges and the Path Forward</w:t>
      </w:r>
    </w:p>
    <w:p>
      <w:pPr>
        <w:pStyle w:val="BodyText"/>
      </w:pPr>
      <w:r>
        <w:t xml:space="preserve">Despite progress, this dissertation identifies persistent barriers: limited local talent pipelines (only 12% of Environmental Engineers in Qatar are Qatari nationals), regulatory gaps in emerging pollution areas (e.g., microplastics), and climate adaptation financing shortfalls. Recommendations include establishing a dedicated National Environmental Engineering Institute within Qatar University, mandating environmental impact assessments for all large-scale development projects, and creating tax incentives for companies implementing circular economy models.</w:t>
      </w:r>
    </w:p>
    <w:p>
      <w:pPr>
        <w:pStyle w:val="BodyText"/>
      </w:pPr>
      <w:r>
        <w:rPr>
          <w:bCs/>
          <w:b/>
        </w:rPr>
        <w:t xml:space="preserve">Conclusion</w:t>
      </w:r>
    </w:p>
    <w:p>
      <w:pPr>
        <w:pStyle w:val="BodyText"/>
      </w:pPr>
      <w:r>
        <w:t xml:space="preserve">This dissertation conclusively establishes that the Environmental Engineer is indispensable to Qatar Doha's sustainable trajectory. As the nation navigates its transformation from resource-dependent economy to knowledge-based society, engineering solutions will determine whether Doha thrives as a model of desert resilience or becomes synonymous with environmental fragility. The work of Environmental Engineers directly enables Qatar's vision for a "Green Doha" – where clean air, water security, and biodiversity are not aspirational but operational realities. Future research must deepen our understanding of cross-cultural environmental governance in Gulf contexts, ensuring that the expertise developed within Qatar Doha can be scaled across the region. Ultimately, this dissertation affirms that investing in Environmental Engineers is not merely an environmental strategy; it is a fundamental national security imperative for Qatar Doha's enduring legacy.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Qatar Doha</dc:title>
  <dc:creator/>
  <dc:language>en</dc:language>
  <cp:keywords/>
  <dcterms:created xsi:type="dcterms:W3CDTF">2026-06-22T02:26:00Z</dcterms:created>
  <dcterms:modified xsi:type="dcterms:W3CDTF">2026-06-22T02:26:00Z</dcterms:modified>
</cp:coreProperties>
</file>

<file path=docProps/custom.xml><?xml version="1.0" encoding="utf-8"?>
<Properties xmlns="http://schemas.openxmlformats.org/officeDocument/2006/custom-properties" xmlns:vt="http://schemas.openxmlformats.org/officeDocument/2006/docPropsVTypes"/>
</file>