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8459de514156e7aa11dc353b05bf6048f44bfee"/>
    <w:p>
      <w:pPr>
        <w:pStyle w:val="Heading1"/>
      </w:pPr>
      <w:r>
        <w:t xml:space="preserve">Dissertation: Advancing Sustainable Development Through Environmental Engineering in Istanbul, Turkey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in addressing complex environmental challenges within the rapidly urbanizing context of</w:t>
      </w:r>
      <w:r>
        <w:t xml:space="preserve"> </w:t>
      </w:r>
      <w:r>
        <w:rPr>
          <w:iCs/>
          <w:i/>
        </w:rPr>
        <w:t xml:space="preserve">Turkey Istanbul</w:t>
      </w:r>
      <w:r>
        <w:t xml:space="preserve">. As one of the world's most densely populated metropolitan areas with over 16 million residents, Istanbul faces acute pressures from air pollution, water resource management, waste disposal crises, and climate vulnerability. This Dissertation argues that specialized</w:t>
      </w:r>
      <w:r>
        <w:t xml:space="preserve"> </w:t>
      </w:r>
      <w:r>
        <w:rPr>
          <w:bCs/>
          <w:b/>
        </w:rPr>
        <w:t xml:space="preserve">Environmental Engineer</w:t>
      </w:r>
      <w:r>
        <w:t xml:space="preserve"> </w:t>
      </w:r>
      <w:r>
        <w:t xml:space="preserve">expertise is not merely beneficial but fundamentally critical to ensuring a livable future for Istanbul's population and preserving its unique ecological heritage.</w:t>
      </w:r>
    </w:p>
    <w:bookmarkStart w:id="20" w:name="X11be04accf230cbc96d32efc1f56daf8fd503c5"/>
    <w:p>
      <w:pPr>
        <w:pStyle w:val="Heading2"/>
      </w:pPr>
      <w:r>
        <w:t xml:space="preserve">The Urgent Environmental Imperative in Istanbul</w:t>
      </w:r>
    </w:p>
    <w:p>
      <w:pPr>
        <w:pStyle w:val="FirstParagraph"/>
      </w:pPr>
      <w:r>
        <w:t xml:space="preserve">Istanbul's geographical position straddling Europe and Asia, coupled with its status as Turkey's economic and cultural hub, creates a perfect storm of environmental stressors. The city consistently ranks among the world's most polluted major cities, with air quality frequently exceeding WHO safe limits due to dense traffic, industrial emissions (particularly from the Asian side), and topographical constraints that trap pollutants. Simultaneously, Istanbul grapples with severe water management challenges: aging infrastructure leads to significant leakage in its potable water system, while the Marmara Sea faces eutrophication and plastic pollution from inadequate wastewater treatment. Solid waste management is another critical bottleneck; Istanbul generates over 15,000 tons of municipal solid waste daily, overwhelming landfills like the infamous</w:t>
      </w:r>
      <w:r>
        <w:t xml:space="preserve"> </w:t>
      </w:r>
      <w:r>
        <w:rPr>
          <w:iCs/>
          <w:i/>
        </w:rPr>
        <w:t xml:space="preserve">Küçükçekmece</w:t>
      </w:r>
      <w:r>
        <w:t xml:space="preserve"> </w:t>
      </w:r>
      <w:r>
        <w:t xml:space="preserve">site. This Dissertation underscores that without targeted intervention by</w:t>
      </w:r>
      <w:r>
        <w:t xml:space="preserve"> </w:t>
      </w:r>
      <w:r>
        <w:rPr>
          <w:bCs/>
          <w:b/>
        </w:rPr>
        <w:t xml:space="preserve">Environmental Engineer</w:t>
      </w:r>
      <w:r>
        <w:t xml:space="preserve">s, these issues will escalate, threatening public health, economic stability, and Istanbul's long-term sustainability.</w:t>
      </w:r>
    </w:p>
    <w:bookmarkEnd w:id="20"/>
    <w:bookmarkStart w:id="21" w:name="Xf8f6cd317788b56ecbfd3e671061ddf1f5799e3"/>
    <w:p>
      <w:pPr>
        <w:pStyle w:val="Heading2"/>
      </w:pPr>
      <w:r>
        <w:t xml:space="preserve">The Multifaceted Role of the Environmental Engineer in Istanbul</w:t>
      </w:r>
    </w:p>
    <w:p>
      <w:pPr>
        <w:pStyle w:val="FirstParagraph"/>
      </w:pPr>
      <w:r>
        <w:t xml:space="preserve">The responsibilities of an</w:t>
      </w:r>
      <w:r>
        <w:t xml:space="preserve"> </w:t>
      </w:r>
      <w:r>
        <w:rPr>
          <w:bCs/>
          <w:b/>
        </w:rPr>
        <w:t xml:space="preserve">Environmental Engineer</w:t>
      </w:r>
      <w:r>
        <w:t xml:space="preserve"> </w:t>
      </w:r>
      <w:r>
        <w:t xml:space="preserve">operating within</w:t>
      </w:r>
      <w:r>
        <w:t xml:space="preserve"> </w:t>
      </w:r>
      <w:r>
        <w:rPr>
          <w:iCs/>
          <w:i/>
        </w:rPr>
        <w:t xml:space="preserve">Turkey Istanbul</w:t>
      </w:r>
      <w:r>
        <w:t xml:space="preserve"> </w:t>
      </w:r>
      <w:r>
        <w:t xml:space="preserve">extend far beyond traditional waste treatment. This Dissertation details key application areas:</w:t>
      </w:r>
    </w:p>
    <w:p>
      <w:pPr>
        <w:numPr>
          <w:ilvl w:val="0"/>
          <w:numId w:val="1001"/>
        </w:numPr>
        <w:pStyle w:val="Compact"/>
      </w:pPr>
      <w:r>
        <w:rPr>
          <w:bCs/>
          <w:b/>
        </w:rPr>
        <w:t xml:space="preserve">Air Quality Management:</w:t>
      </w:r>
      <w:r>
        <w:t xml:space="preserve"> </w:t>
      </w:r>
      <w:r>
        <w:t xml:space="preserve">Environmental Engineers design and optimize emission control systems for industries, develop urban green infrastructure (e.g., strategic tree planting corridors), and analyze traffic flow patterns to mitigate particulate matter (PM2.5, PM10). Projects like the Istanbul Air Quality Monitoring Network rely heavily on their data analysis and modeling expertise.</w:t>
      </w:r>
    </w:p>
    <w:p>
      <w:pPr>
        <w:numPr>
          <w:ilvl w:val="0"/>
          <w:numId w:val="1001"/>
        </w:numPr>
        <w:pStyle w:val="Compact"/>
      </w:pPr>
      <w:r>
        <w:rPr>
          <w:bCs/>
          <w:b/>
        </w:rPr>
        <w:t xml:space="preserve">Water Security &amp; Wastewater Treatment:</w:t>
      </w:r>
      <w:r>
        <w:t xml:space="preserve"> </w:t>
      </w:r>
      <w:r>
        <w:t xml:space="preserve">Addressing Istanbul's water scarcity requires engineers to design efficient distribution networks, implement rainwater harvesting systems for non-potable use, and upgrade treatment plants like the newly commissioned</w:t>
      </w:r>
      <w:r>
        <w:t xml:space="preserve"> </w:t>
      </w:r>
      <w:r>
        <w:rPr>
          <w:iCs/>
          <w:i/>
        </w:rPr>
        <w:t xml:space="preserve">Cekmece Wastewater Treatment Plant</w:t>
      </w:r>
      <w:r>
        <w:t xml:space="preserve">. They ensure compliance with stringent Turkish environmental regulations (e.g., Regulation on Water Pollution Control) while managing the delicate ecosystem of the Marmara Sea.</w:t>
      </w:r>
    </w:p>
    <w:p>
      <w:pPr>
        <w:numPr>
          <w:ilvl w:val="0"/>
          <w:numId w:val="1001"/>
        </w:numPr>
        <w:pStyle w:val="Compact"/>
      </w:pPr>
      <w:r>
        <w:rPr>
          <w:bCs/>
          <w:b/>
        </w:rPr>
        <w:t xml:space="preserve">Sustainable Waste Management:</w:t>
      </w:r>
      <w:r>
        <w:t xml:space="preserve"> </w:t>
      </w:r>
      <w:r>
        <w:t xml:space="preserve">The transition from landfill dependence to circular economy models is driven by Environmental Engineers. They design and manage advanced waste-to-energy facilities (such as those being developed in</w:t>
      </w:r>
      <w:r>
        <w:t xml:space="preserve"> </w:t>
      </w:r>
      <w:r>
        <w:rPr>
          <w:iCs/>
          <w:i/>
        </w:rPr>
        <w:t xml:space="preserve">Kartal</w:t>
      </w:r>
      <w:r>
        <w:t xml:space="preserve">), optimize recycling infrastructure, and develop strategies for reducing plastic consumption across the city.</w:t>
      </w:r>
    </w:p>
    <w:p>
      <w:pPr>
        <w:numPr>
          <w:ilvl w:val="0"/>
          <w:numId w:val="1001"/>
        </w:numPr>
        <w:pStyle w:val="Compact"/>
      </w:pPr>
      <w:r>
        <w:rPr>
          <w:bCs/>
          <w:b/>
        </w:rPr>
        <w:t xml:space="preserve">Climate Resilience Planning:</w:t>
      </w:r>
      <w:r>
        <w:t xml:space="preserve"> </w:t>
      </w:r>
      <w:r>
        <w:t xml:space="preserve">With rising sea levels threatening coastal Istanbul neighborhoods (e.g.,</w:t>
      </w:r>
      <w:r>
        <w:t xml:space="preserve"> </w:t>
      </w:r>
      <w:r>
        <w:rPr>
          <w:iCs/>
          <w:i/>
        </w:rPr>
        <w:t xml:space="preserve">Beyoğlu</w:t>
      </w:r>
      <w:r>
        <w:t xml:space="preserve">,</w:t>
      </w:r>
      <w:r>
        <w:t xml:space="preserve"> </w:t>
      </w:r>
      <w:r>
        <w:rPr>
          <w:iCs/>
          <w:i/>
        </w:rPr>
        <w:t xml:space="preserve">Sariyer</w:t>
      </w:r>
      <w:r>
        <w:t xml:space="preserve">) and increasing extreme weather events, Environmental Engineers integrate climate adaptation into urban planning, designing flood mitigation systems and assessing vulnerability of critical infrastructure.</w:t>
      </w:r>
    </w:p>
    <w:bookmarkEnd w:id="21"/>
    <w:bookmarkStart w:id="22" w:name="X659434cd98d0c0bdfd5293c4a1e584865e308fa"/>
    <w:p>
      <w:pPr>
        <w:pStyle w:val="Heading2"/>
      </w:pPr>
      <w:r>
        <w:t xml:space="preserve">Educational &amp; Professional Context in Turkey Istanbul</w:t>
      </w:r>
    </w:p>
    <w:p>
      <w:pPr>
        <w:pStyle w:val="FirstParagraph"/>
      </w:pPr>
      <w:r>
        <w:t xml:space="preserve">This Dissertation highlights the evolving educational landscape for future</w:t>
      </w:r>
      <w:r>
        <w:t xml:space="preserve"> </w:t>
      </w:r>
      <w:r>
        <w:rPr>
          <w:bCs/>
          <w:b/>
        </w:rPr>
        <w:t xml:space="preserve">Environmental Engineer</w:t>
      </w:r>
      <w:r>
        <w:t xml:space="preserve">s in Istanbul. Leading institutions like</w:t>
      </w:r>
      <w:r>
        <w:t xml:space="preserve"> </w:t>
      </w:r>
      <w:r>
        <w:rPr>
          <w:iCs/>
          <w:i/>
        </w:rPr>
        <w:t xml:space="preserve">Istanbul Technical University (ITU)</w:t>
      </w:r>
      <w:r>
        <w:t xml:space="preserve"> </w:t>
      </w:r>
      <w:r>
        <w:t xml:space="preserve">and</w:t>
      </w:r>
      <w:r>
        <w:t xml:space="preserve"> </w:t>
      </w:r>
      <w:r>
        <w:rPr>
          <w:iCs/>
          <w:i/>
        </w:rPr>
        <w:t xml:space="preserve">Yıldız Technical University (YTU)</w:t>
      </w:r>
      <w:r>
        <w:t xml:space="preserve"> </w:t>
      </w:r>
      <w:r>
        <w:t xml:space="preserve">offer specialized Environmental Engineering programs accredited by TÜBİTAK, focusing on Turkish environmental regulations, regional hydrology, and Istanbul-specific case studies. The profession is governed by the Turkish Engineers' Chamber (</w:t>
      </w:r>
      <w:r>
        <w:rPr>
          <w:iCs/>
          <w:i/>
        </w:rPr>
        <w:t xml:space="preserve">Mühendislik ve Mimarlık Odaları Birliği</w:t>
      </w:r>
      <w:r>
        <w:t xml:space="preserve">) and requires licensure (S.M.B. - Sınıf Mühendisliği). Crucially, this Dissertation emphasizes that graduates must possess not only technical expertise but also deep contextual understanding of Istanbul's socio-economic fabric and cultural nuances to implement solutions effectively.</w:t>
      </w:r>
    </w:p>
    <w:bookmarkEnd w:id="22"/>
    <w:bookmarkStart w:id="23" w:name="challenges-the-path-forward"/>
    <w:p>
      <w:pPr>
        <w:pStyle w:val="Heading2"/>
      </w:pPr>
      <w:r>
        <w:t xml:space="preserve">Challenges &amp; The Path Forward</w:t>
      </w:r>
    </w:p>
    <w:p>
      <w:pPr>
        <w:pStyle w:val="FirstParagraph"/>
      </w:pPr>
      <w:r>
        <w:t xml:space="preserve">Despite progress, significant hurdles remain. This Dissertation identifies persistent challenges: fragmented institutional responsibilities across city, province, and national levels; funding constraints for large-scale infrastructure projects; public awareness gaps regarding pollution sources; and the sheer scale of Istanbul's growth outpacing planning efforts. The</w:t>
      </w:r>
      <w:r>
        <w:t xml:space="preserve"> </w:t>
      </w:r>
      <w:r>
        <w:rPr>
          <w:bCs/>
          <w:b/>
        </w:rPr>
        <w:t xml:space="preserve">Environmental Engineer</w:t>
      </w:r>
      <w:r>
        <w:t xml:space="preserve"> </w:t>
      </w:r>
      <w:r>
        <w:t xml:space="preserve">must navigate these complexities while advocating for evidence-based policies. The Dissertation proposes enhanced interdisciplinary collaboration (between engineers, urban planners, policymakers, and community groups) as paramount. It also stresses the urgent need for increased investment in green engineering education within Istanbul's universities to cultivate a pipeline of locally grounded talent equipped to tackle the city's unique challenges.</w:t>
      </w:r>
    </w:p>
    <w:bookmarkEnd w:id="23"/>
    <w:bookmarkStart w:id="24" w:name="X2e46abf27ab0091674b830a2c0a6b511abec86d"/>
    <w:p>
      <w:pPr>
        <w:pStyle w:val="Heading2"/>
      </w:pPr>
      <w:r>
        <w:t xml:space="preserve">Conclusion: A Non-Negotiable Profession for Istanbul's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Istanbul's survival and prosperity within</w:t>
      </w:r>
      <w:r>
        <w:t xml:space="preserve"> </w:t>
      </w:r>
      <w:r>
        <w:rPr>
          <w:iCs/>
          <w:i/>
        </w:rPr>
        <w:t xml:space="preserve">Turkey Istanbul</w:t>
      </w:r>
      <w:r>
        <w:t xml:space="preserve">. The city cannot achieve its aspirations for sustainable development, public health, or climate resilience without the specialized skills of these professionals. From mitigating choking air pollution to safeguarding the Marmara Sea from degradation and transforming waste into resources, Environmental Engineers are the architects of a viable urban future. As Istanbul continues to expand and confront intensifying environmental pressures, investing in this profession – through education, policy support, and strategic project funding – is an investment in the very foundation of Turkey's most vital city. The time for decisive action by</w:t>
      </w:r>
      <w:r>
        <w:t xml:space="preserve"> </w:t>
      </w:r>
      <w:r>
        <w:rPr>
          <w:bCs/>
          <w:b/>
        </w:rPr>
        <w:t xml:space="preserve">Environmental Engineer</w:t>
      </w:r>
      <w:r>
        <w:t xml:space="preserve">s across Istanbul has arrived; their expertise is the critical catalyst for a healthier, more resilient metropolis.</w:t>
      </w:r>
    </w:p>
    <w:p>
      <w:pPr>
        <w:pStyle w:val="BodyText"/>
      </w:pPr>
      <w:r>
        <w:rPr>
          <w:iCs/>
          <w:i/>
        </w:rPr>
        <w:t xml:space="preserve">This Dissertation underscores that understanding and addressing Istanbul's environmental crisis demands specialized, locally-relevant engineering solutions. The Environmental Engineer is not just a professional; they are an essential guardian of Istanbul's present and future in the context of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Istanbul, Turkey</dc:title>
  <dc:creator/>
  <dc:language>en</dc:language>
  <cp:keywords/>
  <dcterms:created xsi:type="dcterms:W3CDTF">2026-04-20T05:04:30Z</dcterms:created>
  <dcterms:modified xsi:type="dcterms:W3CDTF">2026-04-20T05:04:30Z</dcterms:modified>
</cp:coreProperties>
</file>

<file path=docProps/custom.xml><?xml version="1.0" encoding="utf-8"?>
<Properties xmlns="http://schemas.openxmlformats.org/officeDocument/2006/custom-properties" xmlns:vt="http://schemas.openxmlformats.org/officeDocument/2006/docPropsVTypes"/>
</file>