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Environmental</w:t>
      </w:r>
      <w:r>
        <w:t xml:space="preserve"> </w:t>
      </w:r>
      <w:r>
        <w:t xml:space="preserve">Engineering</w:t>
      </w:r>
      <w:r>
        <w:t xml:space="preserve"> </w:t>
      </w:r>
      <w:r>
        <w:t xml:space="preserve">in</w:t>
      </w:r>
      <w:r>
        <w:t xml:space="preserve"> </w:t>
      </w:r>
      <w:r>
        <w:t xml:space="preserve">Urban</w:t>
      </w:r>
      <w:r>
        <w:t xml:space="preserve"> </w:t>
      </w:r>
      <w:r>
        <w:t xml:space="preserve">Sustainability</w:t>
      </w:r>
      <w:r>
        <w:t xml:space="preserve"> </w:t>
      </w:r>
      <w:r>
        <w:t xml:space="preserve">-</w:t>
      </w:r>
      <w:r>
        <w:t xml:space="preserve"> </w:t>
      </w:r>
      <w:r>
        <w:t xml:space="preserve">Chicago,</w:t>
      </w:r>
      <w:r>
        <w:t xml:space="preserve"> </w:t>
      </w:r>
      <w:r>
        <w:t xml:space="preserve">United</w:t>
      </w:r>
      <w:r>
        <w:t xml:space="preserve"> </w:t>
      </w:r>
      <w:r>
        <w:t xml:space="preserve">States</w:t>
      </w:r>
    </w:p>
    <w:bookmarkStart w:id="27" w:name="Xb0365d79ef7b69e61faed24c9db9913e0963b60"/>
    <w:p>
      <w:pPr>
        <w:pStyle w:val="Heading1"/>
      </w:pPr>
      <w:r>
        <w:t xml:space="preserve">Environmental Engineering as a Catalyst for Sustainable Urban Development: A Dissertation Focus on Chicago, United States</w:t>
      </w:r>
    </w:p>
    <w:p>
      <w:pPr>
        <w:pStyle w:val="FirstParagraph"/>
      </w:pPr>
      <w:r>
        <w:t xml:space="preserve">This dissertation examines the critical role of the Environmental Engineer within the complex urban ecosystem of Chicago, Illinois—a major metropolis representing both significant environmental challenges and innovative sustainability opportunities in the United States. As cities across America grapple with climate change impacts, aging infrastructure, and equitable resource management, Chicago stands as a pivotal case study where Environmental Engineering serves as a cornerstone for resilience. This work synthesizes regulatory frameworks, technological innovations, and community-driven solutions specific to Chicago's unique geographical and socio-economic context within the United States.</w:t>
      </w:r>
    </w:p>
    <w:bookmarkStart w:id="20" w:name="X14c1039d9fee641850eb0a97380539e45d588d8"/>
    <w:p>
      <w:pPr>
        <w:pStyle w:val="Heading2"/>
      </w:pPr>
      <w:r>
        <w:t xml:space="preserve">The Imperative of Environmental Engineering in Chicago's Urban Landscape</w:t>
      </w:r>
    </w:p>
    <w:p>
      <w:pPr>
        <w:pStyle w:val="FirstParagraph"/>
      </w:pPr>
      <w:r>
        <w:t xml:space="preserve">Chicago’s location on the southwestern shore of Lake Michigan presents both unparalleled environmental assets and acute vulnerabilities. As one of the most populous cities in the United States, it faces multifaceted challenges including combined sewer overflows (CSOs) that threaten the Great Lakes ecosystem, urban heat island effects exacerbated by dense development, and aging water infrastructure dating to the 19th century. The role of the Environmental Engineer in Chicago transcends technical design; it demands interdisciplinary collaboration with urban planners, public health officials, and community stakeholders to address these interconnected crises. This dissertation establishes that Environmental Engineers in Chicago are not merely technicians but strategic architects of sustainable cities.</w:t>
      </w:r>
    </w:p>
    <w:bookmarkEnd w:id="20"/>
    <w:bookmarkStart w:id="21" w:name="X4140cdca1bd72ffb999a07f11da369020925cd3"/>
    <w:p>
      <w:pPr>
        <w:pStyle w:val="Heading2"/>
      </w:pPr>
      <w:r>
        <w:t xml:space="preserve">Regulatory Context: Shaping Practice Within the United States Framework</w:t>
      </w:r>
    </w:p>
    <w:p>
      <w:pPr>
        <w:pStyle w:val="FirstParagraph"/>
      </w:pPr>
      <w:r>
        <w:t xml:space="preserve">The work of Environmental Engineers in Chicago operates within a stringent regulatory ecosystem defined by U.S. federal legislation. The Clean Water Act (CWA) and Clean Air Act (CAA) mandate rigorous water treatment standards and air quality controls that directly influence infrastructure projects across the city. For instance, the U.S. Environmental Protection Agency’s (EPA) consent decree with the Metropolitan Water Reclamation District of Greater Chicago has driven investments exceeding $3 billion in sewer system upgrades—projects engineered by Environmental Engineers to reduce CSOs by 98% by 2025. This dissertation analyzes how local implementation of federal mandates creates unique professional responsibilities for Environmental Engineers in Chicago, requiring constant navigation between regulatory compliance and community needs.</w:t>
      </w:r>
    </w:p>
    <w:bookmarkEnd w:id="21"/>
    <w:bookmarkStart w:id="22" w:name="Xef40140a7f8d5f189d932b3c34ea99b1f0459a5"/>
    <w:p>
      <w:pPr>
        <w:pStyle w:val="Heading2"/>
      </w:pPr>
      <w:r>
        <w:t xml:space="preserve">Case Study: The Deep Tunnel Project and Urban Water Resilience</w:t>
      </w:r>
    </w:p>
    <w:p>
      <w:pPr>
        <w:pStyle w:val="FirstParagraph"/>
      </w:pPr>
      <w:r>
        <w:t xml:space="preserve">A cornerstone achievement demonstrating the Environmental Engineer’s impact is Chicago’s Tunnel and Reservoir Plan (TARP), often referred to as the "Deep Tunnel." This $3.5 billion infrastructure project—designed by Environmental Engineers under U.S. regulatory oversight—creates 109 miles of tunnels and 3 large reservoirs to capture stormwater during heavy rainfall events. The dissertation details how this system prevents over 2 billion gallons of untreated sewage from entering the Chicago River annually, protecting both public health and Lake Michigan’s ecological integrity. Crucially, it highlights a shift in Environmental Engineering practice: modern projects now integrate green infrastructure (bioswales, permeable pavements) alongside gray infrastructure to enhance community benefits beyond mere compliance—a paradigm shift rooted in Chicago’s urban context.</w:t>
      </w:r>
    </w:p>
    <w:bookmarkEnd w:id="22"/>
    <w:bookmarkStart w:id="23" w:name="X130cd059ca835bacc859bb701ba6650822ac171"/>
    <w:p>
      <w:pPr>
        <w:pStyle w:val="Heading2"/>
      </w:pPr>
      <w:r>
        <w:t xml:space="preserve">Climate Change Adaptation: Chicago’s Frontline Response</w:t>
      </w:r>
    </w:p>
    <w:p>
      <w:pPr>
        <w:pStyle w:val="FirstParagraph"/>
      </w:pPr>
      <w:r>
        <w:t xml:space="preserve">The urgency of climate adaptation has elevated the Environmental Engineer’s role in Chicago. The city experiences a 14% increase in extreme precipitation events since 1950, directly straining aging systems. This dissertation emphasizes how Environmental Engineers are leading initiatives like the "Chicago Climate Action Plan," designing flood-resilient parks (e.g., the $38 million Bubbly Creek Wetlands Project) and solar-powered water treatment facilities. They also model urban heat island mitigation through tree canopy expansion—where Environmental Engineers calculate optimal green space placement to reduce neighborhood temperatures by up to 10°F. These solutions exemplify the U.S.-specific challenge of balancing rapid urbanization with climate vulnerability, requiring Environmental Engineers to merge hydrological science with social equity analysis.</w:t>
      </w:r>
    </w:p>
    <w:bookmarkEnd w:id="23"/>
    <w:bookmarkStart w:id="24" w:name="Xc57eb0625b3bc86fdeaa7283aab5afeb17cfff7"/>
    <w:p>
      <w:pPr>
        <w:pStyle w:val="Heading2"/>
      </w:pPr>
      <w:r>
        <w:t xml:space="preserve">Professional Identity: Beyond Technical Expertise</w:t>
      </w:r>
    </w:p>
    <w:p>
      <w:pPr>
        <w:pStyle w:val="FirstParagraph"/>
      </w:pPr>
      <w:r>
        <w:t xml:space="preserve">A central thesis of this dissertation is that successful Environmental Engineers in Chicago must cultivate dual expertise: advanced technical acumen and deep community engagement. The City of Chicago’s "Environmental Justice Community Partnership Program" requires engineers to co-design projects with neighborhood associations—such as the South Side’s "Green Infrastructure Initiative" addressing lead-contaminated soils. This work analyzes how Environmental Engineers navigate tensions between engineering efficiency and equitable resource distribution, a critical dimension absent from traditional U.S. engineering curricula but essential for Chicago’s diverse neighborhoods. The dissertation argues that future Environmental Engineers must be trained in participatory design methodologies to effectively serve communities across the United States.</w:t>
      </w:r>
    </w:p>
    <w:bookmarkEnd w:id="24"/>
    <w:bookmarkStart w:id="25" w:name="Xc74398660cab0d17870c1d1028b800c5c06e3d6"/>
    <w:p>
      <w:pPr>
        <w:pStyle w:val="Heading2"/>
      </w:pPr>
      <w:r>
        <w:t xml:space="preserve">Future Trajectories: Technology and Equity Integration</w:t>
      </w:r>
    </w:p>
    <w:p>
      <w:pPr>
        <w:pStyle w:val="FirstParagraph"/>
      </w:pPr>
      <w:r>
        <w:t xml:space="preserve">Looking ahead, this dissertation identifies three transformative priorities for Environmental Engineers in Chicago and U.S. urban centers:</w:t>
      </w:r>
    </w:p>
    <w:p>
      <w:pPr>
        <w:numPr>
          <w:ilvl w:val="0"/>
          <w:numId w:val="1001"/>
        </w:numPr>
        <w:pStyle w:val="Compact"/>
      </w:pPr>
      <w:r>
        <w:rPr>
          <w:bCs/>
          <w:b/>
        </w:rPr>
        <w:t xml:space="preserve">Data-Driven Resilience</w:t>
      </w:r>
      <w:r>
        <w:t xml:space="preserve">: Implementing AI-powered sensor networks (like those piloted by the Chicago Department of Water Management) to predict CSOs in real-time, enabling proactive interventions.</w:t>
      </w:r>
    </w:p>
    <w:p>
      <w:pPr>
        <w:numPr>
          <w:ilvl w:val="0"/>
          <w:numId w:val="1001"/>
        </w:numPr>
        <w:pStyle w:val="Compact"/>
      </w:pPr>
      <w:r>
        <w:rPr>
          <w:bCs/>
          <w:b/>
        </w:rPr>
        <w:t xml:space="preserve">Circular Economy Integration</w:t>
      </w:r>
      <w:r>
        <w:t xml:space="preserve">: Repurposing treated wastewater into industrial resources, as demonstrated by the Calumet Water Reclamation Plant’s algae-based biofuel project—a model for U.S. cities seeking resource recovery.</w:t>
      </w:r>
    </w:p>
    <w:p>
      <w:pPr>
        <w:numPr>
          <w:ilvl w:val="0"/>
          <w:numId w:val="1001"/>
        </w:numPr>
        <w:pStyle w:val="Compact"/>
      </w:pPr>
      <w:r>
        <w:rPr>
          <w:bCs/>
          <w:b/>
        </w:rPr>
        <w:t xml:space="preserve">Equity-Centered Design</w:t>
      </w:r>
      <w:r>
        <w:t xml:space="preserve">: Ensuring climate adaptation projects (e.g., urban cooling centers) prioritize historically marginalized communities disproportionately affected by environmental hazards, as mandated by Illinois’ Climate and Equitable Jobs Act.</w:t>
      </w:r>
    </w:p>
    <w:bookmarkEnd w:id="25"/>
    <w:bookmarkStart w:id="26" w:name="X30e816d2bae8b1ea0e09a4a46f254f0bca3fd5f"/>
    <w:p>
      <w:pPr>
        <w:pStyle w:val="Heading2"/>
      </w:pPr>
      <w:r>
        <w:t xml:space="preserve">Conclusion: Environmental Engineers as Urban Stewards</w:t>
      </w:r>
    </w:p>
    <w:p>
      <w:pPr>
        <w:pStyle w:val="FirstParagraph"/>
      </w:pPr>
      <w:r>
        <w:t xml:space="preserve">This dissertation affirms that Environmental Engineers in Chicago are indispensable to the United States’ urban sustainability agenda. Their work—from managing the Great Lakes watershed to pioneering climate-resilient infrastructure—directly shapes Chicago’s identity as a 21st-century city. The challenges they address—water security, air quality, and social equity—are not unique to Chicago but magnified by its scale and history. As a case study within the United States, Chicago offers irreplaceable insights for cities nationwide facing similar pressures. Ultimately, this research positions the Environmental Engineer as a pivotal figure whose technical mastery must be inseparable from ethical commitment to community well-being—a synthesis that defines modern environmental engineering practice in American urban centers. The future of sustainable cities depends on advancing this integrated approach across the United States, with Chicago serving as both exemplar and laboratory for innovation.</w:t>
      </w:r>
    </w:p>
    <w:p>
      <w:pPr>
        <w:pStyle w:val="BodyText"/>
      </w:pPr>
      <w:r>
        <w:rPr>
          <w:iCs/>
          <w:i/>
        </w:rPr>
        <w:t xml:space="preserve">This dissertation was developed for academic purposes within the framework of Environmental Engineering studies at a U.S. university, focusing specifically on Chicago’s environmental challenges and opportunities in the context of national regulatory standards and urban sustainability goals.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Environmental Engineering in Urban Sustainability - Chicago, United States</dc:title>
  <dc:creator/>
  <dc:language>en</dc:language>
  <cp:keywords/>
  <dcterms:created xsi:type="dcterms:W3CDTF">2026-04-29T23:36:57Z</dcterms:created>
  <dcterms:modified xsi:type="dcterms:W3CDTF">2026-04-29T23:36:57Z</dcterms:modified>
</cp:coreProperties>
</file>

<file path=docProps/custom.xml><?xml version="1.0" encoding="utf-8"?>
<Properties xmlns="http://schemas.openxmlformats.org/officeDocument/2006/custom-properties" xmlns:vt="http://schemas.openxmlformats.org/officeDocument/2006/docPropsVTypes"/>
</file>