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6" w:name="X225116846a78b46d28b2be7aedc852b38628281"/>
    <w:p>
      <w:pPr>
        <w:pStyle w:val="Heading1"/>
      </w:pPr>
      <w:r>
        <w:t xml:space="preserve">Dissertation: The Critical Role of Environmental Engineers in Addressing Urban Sustainability Challenges within the United States New York City Metropolitan Area</w:t>
      </w:r>
    </w:p>
    <w:p>
      <w:pPr>
        <w:pStyle w:val="FirstParagraph"/>
      </w:pPr>
      <w:r>
        <w:rPr>
          <w:bCs/>
          <w:b/>
        </w:rPr>
        <w:t xml:space="preserve">Abstract:</w:t>
      </w:r>
      <w:r>
        <w:t xml:space="preserve"> </w:t>
      </w:r>
      <w:r>
        <w:t xml:space="preserve">This Dissertation examines the indispensable role of the Environmental Engineer in navigating and solving complex environmental challenges inherent to the dense, dynamic ecosystem of New York City, United States. Focusing on the unique pressures faced by one of the world's largest urban centers, this work argues that effective environmental engineering practices are not merely beneficial but fundamental to ensuring public health, ecological resilience, and equitable development within United States New York City. The analysis integrates case studies from NYC infrastructure projects, regulatory frameworks under federal and state oversight (specifically the Clean Air Act and NY State Department of Environmental Conservation guidelines), and future projections for climate adaptation. It concludes that the Environmental Engineer is a pivotal professional whose expertise directly shapes the sustainability trajectory of United States New York City.</w:t>
      </w:r>
    </w:p>
    <w:bookmarkStart w:id="20" w:name="X883cde2682d8f97ba20adc396496511d53286fa"/>
    <w:p>
      <w:pPr>
        <w:pStyle w:val="Heading2"/>
      </w:pPr>
      <w:r>
        <w:t xml:space="preserve">Introduction: The Urban Crucible of New York City</w:t>
      </w:r>
    </w:p>
    <w:p>
      <w:pPr>
        <w:pStyle w:val="FirstParagraph"/>
      </w:pPr>
      <w:r>
        <w:t xml:space="preserve">The United States New York City metropolitan area, home to over 20 million people and spanning diverse boroughs from Manhattan's skyscrapers to Queens' sprawling neighborhoods, presents an unparalleled environmental engineering laboratory. As the nation's economic engine and cultural hub, its environmental challenges are magnified by density, aging infrastructure, socioeconomic diversity, and acute vulnerability to climate change impacts like sea-level rise and extreme heat. This Dissertation posits that the Environmental Engineer is central to transforming these challenges into opportunities for sustainable urban development within United States New York City. The unique confluence of federal mandates (e.g., EPA regulations), state legislation (e.g., NY Climate Leadership and Community Protection Act), and hyper-local municipal initiatives creates a complex but critical landscape where the Environmental Engineer's skills are paramount.</w:t>
      </w:r>
    </w:p>
    <w:bookmarkEnd w:id="20"/>
    <w:bookmarkStart w:id="21" w:name="Xa135d00e2f3cd70a5725189ea356b70c8536eef"/>
    <w:p>
      <w:pPr>
        <w:pStyle w:val="Heading2"/>
      </w:pPr>
      <w:r>
        <w:t xml:space="preserve">Core Challenges Demand Specialized Environmental Engineering Expertise</w:t>
      </w:r>
    </w:p>
    <w:p>
      <w:pPr>
        <w:pStyle w:val="FirstParagraph"/>
      </w:pPr>
      <w:r>
        <w:t xml:space="preserve">New York City faces multifaceted environmental crises requiring specialized intervention from the Environmental Engineer. The aging water infrastructure, including lead service lines in older neighborhoods like the Bronx and Brooklyn, demands sophisticated remediation strategies and pipe replacement planning – a core function of the Environmental Engineer. Simultaneously, managing combined sewer overflows (CSOs) into sensitive waterways like the Hudson River and Jamaica Bay is a persistent challenge; projects such as the $15 billion Green Infrastructure Plan, led by NYCDEP engineers, exemplify how Environmental Engineers design nature-based solutions (bioswales, green roofs) to capture stormwater and reduce pollution. Air quality remains a critical public health issue in traffic-congested corridors; Environmental Engineers analyze emissions data, model pollutant dispersion (e.g., near the Brooklyn-Queens Expressway), and advise on mitigation strategies like low-emission zones or cleaner fleet transitions. Furthermore, the escalating threat of coastal flooding due to climate change necessitates the expertise of Environmental Engineers in designing resilient infrastructure – from seawalls protecting Coney Island to flood-proofing critical facilities like hospitals across United States New York City.</w:t>
      </w:r>
    </w:p>
    <w:bookmarkEnd w:id="21"/>
    <w:bookmarkStart w:id="22" w:name="X6941e7db82ba7c7af78835efa870bad524c69d1"/>
    <w:p>
      <w:pPr>
        <w:pStyle w:val="Heading2"/>
      </w:pPr>
      <w:r>
        <w:t xml:space="preserve">Career Trajectories and Impact within United States New York City</w:t>
      </w:r>
    </w:p>
    <w:p>
      <w:pPr>
        <w:pStyle w:val="FirstParagraph"/>
      </w:pPr>
      <w:r>
        <w:t xml:space="preserve">The professional pathway for the Environmental Engineer within the United States New York City context is diverse and impactful, primarily centered around municipal agencies, private consulting firms serving city clients, and environmental non-profits. The NYC Department of Environmental Protection (DEP) employs a significant cadre of Environmental Engineers responsible for water supply systems (including watershed protection in the Catskills), wastewater treatment plants like Newtown Creek, and the massive Green Infrastructure initiative. Consulting firms such as WSP USA or AECOM provide essential services to city agencies, developers, and community groups on environmental impact assessments (EIAs), remediation of brownfield sites (e.g., former industrial lands in Brooklyn Navy Yard), and sustainable building certification (LEED). Non-profits like Riverkeeper or the Natural Resources Defense Council (NRDC) leverage Environmental Engineer expertise for advocacy, scientific analysis, and community-based monitoring projects focused on water quality in NYC's rivers and parks. The role consistently demands navigating the intricate regulatory environment of United States New York City – interpreting local codes (e.g., NYC Building Code Chapter 15), state regulations, and federal standards – making the Environmental Engineer a crucial bridge between policy, science, and practical implementation.</w:t>
      </w:r>
    </w:p>
    <w:bookmarkEnd w:id="22"/>
    <w:bookmarkStart w:id="23" w:name="X12a01337d0e496c58472b022babe01ca7743482"/>
    <w:p>
      <w:pPr>
        <w:pStyle w:val="Heading2"/>
      </w:pPr>
      <w:r>
        <w:t xml:space="preserve">Future Imperatives: Climate Resilience and Equitable Solutions</w:t>
      </w:r>
    </w:p>
    <w:p>
      <w:pPr>
        <w:pStyle w:val="FirstParagraph"/>
      </w:pPr>
      <w:r>
        <w:t xml:space="preserve">Looking ahead, the role of the Environmental Engineer in United States New York City will intensify with climate adaptation as a top priority. Future projects will require even more sophisticated modeling to predict sea-level rise impacts on infrastructure across all boroughs and design adaptive strategies – from elevated critical facilities to managed retreat planning. Crucially, this Dissertation emphasizes that environmental engineering solutions must be intrinsically linked to social equity. Historically marginalized neighborhoods in the South Bronx or East New York often bear the brunt of pollution and climate vulnerability. The Environmental Engineer must actively collaborate with community organizers (as seen in initiatives like the NYC Climate Justice Alliance) to ensure green infrastructure projects and flood resilience plans deliver co-benefits like reduced heat island effects, improved public health, and local job creation – moving beyond purely technical fixes to address systemic inequities. This necessitates a shift from traditional Environmental Engineer training towards integrating community engagement and environmental justice frameworks.</w:t>
      </w:r>
    </w:p>
    <w:bookmarkEnd w:id="23"/>
    <w:bookmarkStart w:id="25" w:name="X0a909dba5ca9ccd5d947b805119ccb330ca420f"/>
    <w:p>
      <w:pPr>
        <w:pStyle w:val="Heading2"/>
      </w:pPr>
      <w:r>
        <w:t xml:space="preserve">Conclusion: The Indispensable Urban Steward</w:t>
      </w:r>
    </w:p>
    <w:p>
      <w:pPr>
        <w:pStyle w:val="FirstParagraph"/>
      </w:pPr>
      <w:r>
        <w:t xml:space="preserve">This Dissertation underscores that the Environmental Engineer is not merely an occupation within United States New York City but a cornerstone of urban survival and progress in the 21st century. The sheer scale, complexity, and urgent environmental challenges confronting New York City – from crumbling water pipes to existential climate threats – demand the highest caliber of Environmental Engineering expertise. The professionals working in this field are actively shaping the city's air we breathe, the water we drink, the resilience of its neighborhoods against rising seas and heatwaves, and ultimately, its ability to thrive sustainably. As New York City continues to evolve as a model for global urban sustainability under pressure from climate change and population density within the broader framework of United States environmental policy, the contributions of the Environmental Engineer will remain absolutely critical. Investing in their training, regulatory support within United States New York City governance, and ensuring their work prioritizes equity is not optional; it is fundamental to securing a healthy, vibrant future for all 20 million residents.</w:t>
      </w:r>
    </w:p>
    <w:bookmarkStart w:id="24" w:name="references-illustrative---sample-format"/>
    <w:p>
      <w:pPr>
        <w:pStyle w:val="Heading3"/>
      </w:pPr>
      <w:r>
        <w:t xml:space="preserve">References (Illustrative - Sample Format)</w:t>
      </w:r>
    </w:p>
    <w:p>
      <w:pPr>
        <w:pStyle w:val="FirstParagraph"/>
      </w:pPr>
      <w:r>
        <w:t xml:space="preserve">NYC Department of Environmental Protection (DEP). (2023). *NYC Green Infrastructure Plan: Annual Report*. New York City.</w:t>
      </w:r>
    </w:p>
    <w:p>
      <w:pPr>
        <w:pStyle w:val="BodyText"/>
      </w:pPr>
      <w:r>
        <w:t xml:space="preserve">New York State Department of Environmental Conservation (NYSDEC). (2021). *NYC Water Quality Standards and Compliance Guidelines*. Albany, NY.</w:t>
      </w:r>
    </w:p>
    <w:p>
      <w:pPr>
        <w:pStyle w:val="BodyText"/>
      </w:pPr>
      <w:r>
        <w:t xml:space="preserve">Mayor's Office of Climate Resiliency. (2022). *New York City Climate Action Plan: Infrastructure Focus*. New York City.</w:t>
      </w:r>
    </w:p>
    <w:p>
      <w:pPr>
        <w:pStyle w:val="BodyText"/>
      </w:pPr>
      <w:r>
        <w:t xml:space="preserve">United States Environmental Protection Agency (EPA). (2023). *State and Local Guidance on Clean Air Act Implementation*. Washington, D.C.</w:t>
      </w:r>
    </w:p>
    <w:p>
      <w:pPr>
        <w:pStyle w:val="BodyText"/>
      </w:pPr>
      <w:r>
        <w:t xml:space="preserve">Wu, M., &amp; Chakraborty, T. (2021). Urban Environmental Justice and Green Infrastructure: Lessons from New York City. *Journal of Environmental Planning and Management*, 64(7), 1235-1254.</w:t>
      </w:r>
    </w:p>
    <w:p>
      <w:pPr>
        <w:pStyle w:val="BodyText"/>
      </w:pPr>
      <w:r>
        <w:rPr>
          <w:iCs/>
          <w:i/>
        </w:rPr>
        <w:t xml:space="preserve">This Dissertation represents a focused academic analysis emphasizing the critical nexus between the profession of Environmental Engineering, the specific demands of United States New York City, and its imperative role in shaping a sustainable urban future. It is presented for illustrative purposes within an academic context.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United States New York City Context</dc:title>
  <dc:creator/>
  <dc:language>en</dc:language>
  <cp:keywords/>
  <dcterms:created xsi:type="dcterms:W3CDTF">2026-07-21T10:40:44Z</dcterms:created>
  <dcterms:modified xsi:type="dcterms:W3CDTF">2026-07-21T10:40:44Z</dcterms:modified>
</cp:coreProperties>
</file>

<file path=docProps/custom.xml><?xml version="1.0" encoding="utf-8"?>
<Properties xmlns="http://schemas.openxmlformats.org/officeDocument/2006/custom-properties" xmlns:vt="http://schemas.openxmlformats.org/officeDocument/2006/docPropsVTypes"/>
</file>