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China</w:t>
      </w:r>
      <w:r>
        <w:t xml:space="preserve"> </w:t>
      </w:r>
      <w:r>
        <w:t xml:space="preserve">Guangzhou's</w:t>
      </w:r>
      <w:r>
        <w:t xml:space="preserve"> </w:t>
      </w:r>
      <w:r>
        <w:t xml:space="preserve">Cinematic</w:t>
      </w:r>
      <w:r>
        <w:t xml:space="preserve"> </w:t>
      </w:r>
      <w:r>
        <w:t xml:space="preserve">Landscape</w:t>
      </w:r>
    </w:p>
    <w:bookmarkStart w:id="25" w:name="Xe6c3a12ccd7fc842bbcf64bc13fff9586f29c9a"/>
    <w:p>
      <w:pPr>
        <w:pStyle w:val="Heading1"/>
      </w:pPr>
      <w:r>
        <w:t xml:space="preserve">The Evolving Role of Film Directors in China Guangzhou's Cinematic Landscape: A Contemporary Dissertation Analysis</w:t>
      </w:r>
    </w:p>
    <w:p>
      <w:pPr>
        <w:pStyle w:val="FirstParagraph"/>
      </w:pPr>
      <w:r>
        <w:t xml:space="preserve">This academic dissertation examines the critical position and evolving creative trajectory of the</w:t>
      </w:r>
      <w:r>
        <w:t xml:space="preserve"> </w:t>
      </w:r>
      <w:r>
        <w:rPr>
          <w:bCs/>
          <w:b/>
        </w:rPr>
        <w:t xml:space="preserve">Film Director</w:t>
      </w:r>
      <w:r>
        <w:t xml:space="preserve"> </w:t>
      </w:r>
      <w:r>
        <w:t xml:space="preserve">within the dynamic cultural and economic ecosystem of China Guangzhou. As a major metropolis in southern China and a historical hub for Chinese cinema, Guangzhou presents a unique case study for understanding how directors navigate local identity, industry transformation, and global cinematic trends. The focus here is not merely on individual auteurs but on the systemic relationship between</w:t>
      </w:r>
      <w:r>
        <w:t xml:space="preserve"> </w:t>
      </w:r>
      <w:r>
        <w:rPr>
          <w:bCs/>
          <w:b/>
        </w:rPr>
        <w:t xml:space="preserve">Film Director</w:t>
      </w:r>
      <w:r>
        <w:t xml:space="preserve"> </w:t>
      </w:r>
      <w:r>
        <w:t xml:space="preserve">practice and the specific urban environment of</w:t>
      </w:r>
      <w:r>
        <w:t xml:space="preserve"> </w:t>
      </w:r>
      <w:r>
        <w:rPr>
          <w:bCs/>
          <w:b/>
        </w:rPr>
        <w:t xml:space="preserve">China Guangzhou</w:t>
      </w:r>
      <w:r>
        <w:t xml:space="preserve">.</w:t>
      </w:r>
    </w:p>
    <w:bookmarkStart w:id="20" w:name="Xcf83bf4472b4b347a03519f91419da68dd431cf"/>
    <w:p>
      <w:pPr>
        <w:pStyle w:val="Heading2"/>
      </w:pPr>
      <w:r>
        <w:t xml:space="preserve">The Significance of Guangzhou: Beyond the Shanghai-Berlin Axis</w:t>
      </w:r>
    </w:p>
    <w:p>
      <w:pPr>
        <w:pStyle w:val="FirstParagraph"/>
      </w:pPr>
      <w:r>
        <w:t xml:space="preserve">While Beijing and Shanghai dominate China's national film industry narratives, Guangzhou has long been a vital, yet often underappreciated, center for film production and cultural expression. As the capital of Guangdong Province – one of China's most economically dynamic regions – Guangzhou fosters a distinct cinematic identity deeply intertwined with Cantonese culture, historical migration patterns (notably to Southeast Asia), and its status as a global trade gateway. This dissertation argues that the</w:t>
      </w:r>
      <w:r>
        <w:t xml:space="preserve"> </w:t>
      </w:r>
      <w:r>
        <w:rPr>
          <w:bCs/>
          <w:b/>
        </w:rPr>
        <w:t xml:space="preserve">Film Director</w:t>
      </w:r>
      <w:r>
        <w:t xml:space="preserve"> </w:t>
      </w:r>
      <w:r>
        <w:t xml:space="preserve">working in or from</w:t>
      </w:r>
      <w:r>
        <w:t xml:space="preserve"> </w:t>
      </w:r>
      <w:r>
        <w:rPr>
          <w:bCs/>
          <w:b/>
        </w:rPr>
        <w:t xml:space="preserve">China Guangzhou</w:t>
      </w:r>
      <w:r>
        <w:t xml:space="preserve"> </w:t>
      </w:r>
      <w:r>
        <w:t xml:space="preserve">operates within a unique confluence of factors: proximity to Hong Kong's historic film industry, vibrant local market dynamics, and the pressures of rapid urbanization shaping contemporary Chinese society. Understanding this specific context is paramount for any comprehensive analysis of modern Chinese filmmaking.</w:t>
      </w:r>
    </w:p>
    <w:bookmarkEnd w:id="20"/>
    <w:bookmarkStart w:id="21" w:name="X11afbc836bc6334af9a80fdf2eeed95a5d3b53a"/>
    <w:p>
      <w:pPr>
        <w:pStyle w:val="Heading2"/>
      </w:pPr>
      <w:r>
        <w:t xml:space="preserve">Challenges and Opportunities for the Guangzhou-Based Film Director</w:t>
      </w:r>
    </w:p>
    <w:p>
      <w:pPr>
        <w:pStyle w:val="FirstParagraph"/>
      </w:pPr>
      <w:r>
        <w:t xml:space="preserve">The contemporary</w:t>
      </w:r>
      <w:r>
        <w:t xml:space="preserve"> </w:t>
      </w:r>
      <w:r>
        <w:rPr>
          <w:bCs/>
          <w:b/>
        </w:rPr>
        <w:t xml:space="preserve">Film Director</w:t>
      </w:r>
      <w:r>
        <w:t xml:space="preserve"> </w:t>
      </w:r>
      <w:r>
        <w:t xml:space="preserve">in</w:t>
      </w:r>
      <w:r>
        <w:t xml:space="preserve"> </w:t>
      </w:r>
      <w:r>
        <w:rPr>
          <w:bCs/>
          <w:b/>
        </w:rPr>
        <w:t xml:space="preserve">China Guangzhou</w:t>
      </w:r>
      <w:r>
        <w:t xml:space="preserve"> </w:t>
      </w:r>
      <w:r>
        <w:t xml:space="preserve">faces a complex landscape. On one hand, the city offers access to diverse local talent pools, unique historical settings (from ancient Cantonese architecture to modern mega-structures), and a significant audience base within the Pearl River Delta. This provides fertile ground for stories reflecting regional identity and social change often distinct from the more politically centralized narratives emerging from northern hubs.</w:t>
      </w:r>
    </w:p>
    <w:p>
      <w:pPr>
        <w:pStyle w:val="BodyText"/>
      </w:pPr>
      <w:r>
        <w:t xml:space="preserve">However, challenges persist. Securing substantial funding remains difficult compared to Beijing/Shanghai studios, despite growing investment in Guangzhou's cultural sector. Navigating national film regulations requires strategic acumen; the</w:t>
      </w:r>
      <w:r>
        <w:t xml:space="preserve"> </w:t>
      </w:r>
      <w:r>
        <w:rPr>
          <w:bCs/>
          <w:b/>
        </w:rPr>
        <w:t xml:space="preserve">Film Director</w:t>
      </w:r>
      <w:r>
        <w:t xml:space="preserve"> </w:t>
      </w:r>
      <w:r>
        <w:t xml:space="preserve">must balance creative vision with compliance within the broader framework of Chinese cinematic policy. Furthermore, competing for attention against globally dominant platforms and established industry centers demands exceptional marketing prowess and innovative storytelling that resonates locally while potentially having wider appeal. This dissertation highlights case studies of successful Guangzhou-based directors who have adeptly leveraged local resources – such as the annual Guangzhou International Film Festival or partnerships with local media conglomerates – to overcome these hurdles.</w:t>
      </w:r>
    </w:p>
    <w:bookmarkEnd w:id="21"/>
    <w:bookmarkStart w:id="22" w:name="Xcd9bdaf7193d48be4e536f455d9808e5d819576"/>
    <w:p>
      <w:pPr>
        <w:pStyle w:val="Heading2"/>
      </w:pPr>
      <w:r>
        <w:t xml:space="preserve">Shaping Narrative: The Director's Voice in a Globalized City</w:t>
      </w:r>
    </w:p>
    <w:p>
      <w:pPr>
        <w:pStyle w:val="FirstParagraph"/>
      </w:pPr>
      <w:r>
        <w:t xml:space="preserve">The urban fabric of</w:t>
      </w:r>
      <w:r>
        <w:t xml:space="preserve"> </w:t>
      </w:r>
      <w:r>
        <w:rPr>
          <w:bCs/>
          <w:b/>
        </w:rPr>
        <w:t xml:space="preserve">China Guangzhou</w:t>
      </w:r>
      <w:r>
        <w:t xml:space="preserve"> </w:t>
      </w:r>
      <w:r>
        <w:t xml:space="preserve">fundamentally shapes the thematic concerns and visual language of its directors. The city’s rapid transformation – from bustling riverfront markets to gleaming skyscrapers, and the coexistence of ancient temples with cutting-edge technology – provides a potent visual metaphor for themes like tradition vs. modernity, migration, and economic upheaval. A</w:t>
      </w:r>
      <w:r>
        <w:t xml:space="preserve"> </w:t>
      </w:r>
      <w:r>
        <w:rPr>
          <w:bCs/>
          <w:b/>
        </w:rPr>
        <w:t xml:space="preserve">Film Director</w:t>
      </w:r>
      <w:r>
        <w:t xml:space="preserve"> </w:t>
      </w:r>
      <w:r>
        <w:t xml:space="preserve">working in this environment often finds their narrative deeply informed by these tangible urban realities.</w:t>
      </w:r>
    </w:p>
    <w:p>
      <w:pPr>
        <w:pStyle w:val="BodyText"/>
      </w:pPr>
      <w:r>
        <w:t xml:space="preserve">This dissertation analyzes how directors like Li Wei (fictitious but representative) have used Guangzhou's specific settings – the bustling Shamian Island, the historic Qingyuan District, or the futuristic Nansha Port – not just as backdrops, but as active narrative elements. Their films often explore diaspora communities linked to Guangzhou's historical role in Chinese migration, a theme less prominent in northern cinematic outputs. The dissertation posits that this distinct perspective, forged by the city's unique socio-cultural environment, is a significant contribution to the broader tapestry of contemporary Chinese cinema.</w:t>
      </w:r>
    </w:p>
    <w:bookmarkEnd w:id="22"/>
    <w:bookmarkStart w:id="23" w:name="Xb4818a5d2a0b9f6d9a2016e88a4dac8c1b81f77"/>
    <w:p>
      <w:pPr>
        <w:pStyle w:val="Heading2"/>
      </w:pPr>
      <w:r>
        <w:t xml:space="preserve">The Future Trajectory: Education, Technology, and Global Reach</w:t>
      </w:r>
    </w:p>
    <w:p>
      <w:pPr>
        <w:pStyle w:val="FirstParagraph"/>
      </w:pPr>
      <w:r>
        <w:t xml:space="preserve">Looking ahead, this dissertation identifies crucial vectors for the development of the</w:t>
      </w:r>
      <w:r>
        <w:t xml:space="preserve"> </w:t>
      </w:r>
      <w:r>
        <w:rPr>
          <w:bCs/>
          <w:b/>
        </w:rPr>
        <w:t xml:space="preserve">Film Director</w:t>
      </w:r>
      <w:r>
        <w:t xml:space="preserve"> </w:t>
      </w:r>
      <w:r>
        <w:t xml:space="preserve">role in</w:t>
      </w:r>
      <w:r>
        <w:t xml:space="preserve"> </w:t>
      </w:r>
      <w:r>
        <w:rPr>
          <w:bCs/>
          <w:b/>
        </w:rPr>
        <w:t xml:space="preserve">China Guangzhou</w:t>
      </w:r>
      <w:r>
        <w:t xml:space="preserve">. The establishment of specialized film programs at institutions like Sun Yat-sen University's School of Media and Communication is fostering a new generation equipped with both technical skills and critical awareness rooted in southern Chinese context. Simultaneously, advancements in digital production technology are lowering barriers to entry, enabling more independent projects that capture Guangzhou's authentic spirit.</w:t>
      </w:r>
    </w:p>
    <w:p>
      <w:pPr>
        <w:pStyle w:val="BodyText"/>
      </w:pPr>
      <w:r>
        <w:t xml:space="preserve">Crucially, the dissertation argues that Guangzhou-based directors have a growing opportunity to leverage their city's unique position as a bridge between mainland China and the global South. By crafting stories with universal appeal yet deeply grounded in Cantonese experience – facilitated by the linguistic diversity of Guangzhou itself – these directors can reach international audiences through platforms like Tencent Video and international film festivals, moving beyond purely domestic markets. The success of recent films shot partly or entirely in Guangzhou, gaining recognition at events like Busan or Venice, underscores this emerging trajectory.</w:t>
      </w:r>
    </w:p>
    <w:bookmarkEnd w:id="23"/>
    <w:bookmarkStart w:id="24" w:name="X14d01b0daca174fdf22396fec01da5ff56cf5c4"/>
    <w:p>
      <w:pPr>
        <w:pStyle w:val="Heading2"/>
      </w:pPr>
      <w:r>
        <w:t xml:space="preserve">Conclusion: A Vital Node in China's Cinematic Ecosystem</w:t>
      </w:r>
    </w:p>
    <w:p>
      <w:pPr>
        <w:pStyle w:val="FirstParagraph"/>
      </w:pPr>
      <w:r>
        <w:t xml:space="preserve">This dissertation firmly establishes that the</w:t>
      </w:r>
      <w:r>
        <w:t xml:space="preserve"> </w:t>
      </w:r>
      <w:r>
        <w:rPr>
          <w:bCs/>
          <w:b/>
        </w:rPr>
        <w:t xml:space="preserve">Film Director</w:t>
      </w:r>
      <w:r>
        <w:t xml:space="preserve"> </w:t>
      </w:r>
      <w:r>
        <w:t xml:space="preserve">operating within the context of</w:t>
      </w:r>
      <w:r>
        <w:t xml:space="preserve"> </w:t>
      </w:r>
      <w:r>
        <w:rPr>
          <w:bCs/>
          <w:b/>
        </w:rPr>
        <w:t xml:space="preserve">China Guangzhou</w:t>
      </w:r>
      <w:r>
        <w:t xml:space="preserve"> </w:t>
      </w:r>
      <w:r>
        <w:t xml:space="preserve">is not a peripheral figure but a vital node in China's evolving cinematic landscape. Their work embodies a distinct regional identity, confronts specific industry challenges with ingenuity, and utilizes the city's unique urban narrative to create meaningful cinema. As Guangzhou continues to grow as an economic powerhouse and cultural crossroads, the creative output of its directors will become increasingly influential both within China and on the global stage. Future research must continue to document this dynamic evolution, recognizing that understanding contemporary Chinese cinema necessitates acknowledging the profound contribution of</w:t>
      </w:r>
      <w:r>
        <w:t xml:space="preserve"> </w:t>
      </w:r>
      <w:r>
        <w:rPr>
          <w:bCs/>
          <w:b/>
        </w:rPr>
        <w:t xml:space="preserve">China Guangzhou</w:t>
      </w:r>
      <w:r>
        <w:t xml:space="preserve"> </w:t>
      </w:r>
      <w:r>
        <w:t xml:space="preserve">and its dedicated</w:t>
      </w:r>
      <w:r>
        <w:t xml:space="preserve"> </w:t>
      </w:r>
      <w:r>
        <w:rPr>
          <w:bCs/>
          <w:b/>
        </w:rPr>
        <w:t xml:space="preserve">Film Director</w:t>
      </w:r>
      <w:r>
        <w:t xml:space="preserve">s.</w:t>
      </w:r>
    </w:p>
    <w:p>
      <w:pPr>
        <w:pStyle w:val="BodyText"/>
      </w:pPr>
      <w:r>
        <w:rPr>
          <w:iCs/>
          <w:i/>
        </w:rPr>
        <w:t xml:space="preserve">This dissertation contributes to a more nuanced understanding of Chinese film culture, moving beyond simplistic national narratives to explore the rich diversity fostered within specific regional centers like Guangzhou. It underscores that the most compelling stories often emerge from the vibrant, complex interplay between a director's vision and their immediate urban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Film Directors in China Guangzhou's Cinematic Landscape</dc:title>
  <dc:creator/>
  <dc:language>en</dc:language>
  <cp:keywords/>
  <dcterms:created xsi:type="dcterms:W3CDTF">2026-07-23T12:26:51Z</dcterms:created>
  <dcterms:modified xsi:type="dcterms:W3CDTF">2026-07-23T12:26:51Z</dcterms:modified>
</cp:coreProperties>
</file>

<file path=docProps/custom.xml><?xml version="1.0" encoding="utf-8"?>
<Properties xmlns="http://schemas.openxmlformats.org/officeDocument/2006/custom-properties" xmlns:vt="http://schemas.openxmlformats.org/officeDocument/2006/docPropsVTypes"/>
</file>