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Egypt</w:t>
      </w:r>
      <w:r>
        <w:t xml:space="preserve"> </w:t>
      </w:r>
      <w:r>
        <w:t xml:space="preserve">Alexandria</w:t>
      </w:r>
    </w:p>
    <w:bookmarkStart w:id="25" w:name="Xe6bc230a3d2f291915c70421fdeeefa6d181608"/>
    <w:p>
      <w:pPr>
        <w:pStyle w:val="Heading1"/>
      </w:pPr>
      <w:r>
        <w:t xml:space="preserve">The Evolving Role of the Film Director in Egypt Alexandria: A Critical Dissertation Study</w:t>
      </w:r>
    </w:p>
    <w:p>
      <w:pPr>
        <w:pStyle w:val="FirstParagraph"/>
      </w:pPr>
      <w:r>
        <w:t xml:space="preserve">This Dissertation presents a comprehensive analysis of the contemporary landscape for the</w:t>
      </w:r>
      <w:r>
        <w:t xml:space="preserve"> </w:t>
      </w:r>
      <w:r>
        <w:rPr>
          <w:iCs/>
          <w:i/>
        </w:rPr>
        <w:t xml:space="preserve">Film Director</w:t>
      </w:r>
      <w:r>
        <w:t xml:space="preserve"> </w:t>
      </w:r>
      <w:r>
        <w:t xml:space="preserve">within the cultural and cinematic context of</w:t>
      </w:r>
      <w:r>
        <w:t xml:space="preserve"> </w:t>
      </w:r>
      <w:r>
        <w:rPr>
          <w:bCs/>
          <w:b/>
        </w:rPr>
        <w:t xml:space="preserve">Egypt Alexandria</w:t>
      </w:r>
      <w:r>
        <w:t xml:space="preserve">. Moving beyond Cairo-centric narratives, this research specifically investigates how directors operating in Alexandria navigate unique socio-cultural dynamics, historical legacies, and evolving creative infrastructures. It argues that Alexandria's distinct identity as a cosmopolitan Mediterranean port city profoundly shapes the artistic vision, thematic concerns, and professional challenges faced by its local</w:t>
      </w:r>
      <w:r>
        <w:t xml:space="preserve"> </w:t>
      </w:r>
      <w:r>
        <w:rPr>
          <w:iCs/>
          <w:i/>
        </w:rPr>
        <w:t xml:space="preserve">Film Director</w:t>
      </w:r>
      <w:r>
        <w:t xml:space="preserve">, making it an essential case study for understanding the broader trajectory of Egyptian cinema.</w:t>
      </w:r>
    </w:p>
    <w:bookmarkStart w:id="20" w:name="X4b169bb5acd50fc6cfd20ab6e339db434c746fd"/>
    <w:p>
      <w:pPr>
        <w:pStyle w:val="Heading2"/>
      </w:pPr>
      <w:r>
        <w:t xml:space="preserve">Historical Context: Alexandria's Cinematic Legacy</w:t>
      </w:r>
    </w:p>
    <w:p>
      <w:pPr>
        <w:pStyle w:val="FirstParagraph"/>
      </w:pPr>
      <w:r>
        <w:rPr>
          <w:bCs/>
          <w:b/>
        </w:rPr>
        <w:t xml:space="preserve">Egypt Alexandria</w:t>
      </w:r>
      <w:r>
        <w:t xml:space="preserve"> </w:t>
      </w:r>
      <w:r>
        <w:t xml:space="preserve">boasts a rich, albeit complex, cinematic history. From its early 20th-century emergence as a hub for film production and exhibition (boasting the iconic Cinema Opera and numerous cinemas), to its role as the birthplace of pioneering figures like Youssef Chahine's early influences and local talents such as Hussein Fawzi who captured Alexandria's essence, the city has long been a crucible for cinematic expression. This Dissertation situates contemporary directors within this layered history. Unlike Cairo, often associated with larger-scale production houses and state-supported studios, Alexandria fostered a more intimate, character-driven film culture deeply intertwined with its specific port identity – its cosmopolitanism (Greek, Italian, Jewish influences), its relationship to the Mediterranean Sea, and the unique rhythm of life along the Corniche. This legacy directly informs the thematic preoccupations of modern Alexandrian</w:t>
      </w:r>
      <w:r>
        <w:t xml:space="preserve"> </w:t>
      </w:r>
      <w:r>
        <w:rPr>
          <w:iCs/>
          <w:i/>
        </w:rPr>
        <w:t xml:space="preserve">Film Director</w:t>
      </w:r>
      <w:r>
        <w:t xml:space="preserve"> </w:t>
      </w:r>
      <w:r>
        <w:t xml:space="preserve">who often explores memory, displacement, cultural hybridity, and urban space in ways distinct from their metropolitan counterparts.</w:t>
      </w:r>
    </w:p>
    <w:bookmarkEnd w:id="20"/>
    <w:bookmarkStart w:id="21" w:name="Xe735d0a0846c8a31efd0164ef251b6b336f9a42"/>
    <w:p>
      <w:pPr>
        <w:pStyle w:val="Heading2"/>
      </w:pPr>
      <w:r>
        <w:t xml:space="preserve">Contemporary Challenges and Creative Niche</w:t>
      </w:r>
    </w:p>
    <w:p>
      <w:pPr>
        <w:pStyle w:val="FirstParagraph"/>
      </w:pPr>
      <w:r>
        <w:t xml:space="preserve">The contemporary landscape for a Film Director in Alexandria presents both constraints and unique opportunities. This Dissertation identifies key challenges: limited access to major production funding compared to Cairo, fewer established film schools or dedicated infrastructure for large-scale filmmaking, and the persistent pull of Cairo's more developed industry hub. However, these limitations have paradoxically fostered a distinct creative niche. Directors emerging from Alexandria often operate with leaner budgets, embracing documentary realism, personal narratives, and intimate character studies that resonate deeply with local audiences and critics seeking authentic representations of the city beyond its tourist facade. The focus shifts towards capturing the soul of</w:t>
      </w:r>
      <w:r>
        <w:t xml:space="preserve"> </w:t>
      </w:r>
      <w:r>
        <w:rPr>
          <w:bCs/>
          <w:b/>
        </w:rPr>
        <w:t xml:space="preserve">Egypt Alexandria</w:t>
      </w:r>
      <w:r>
        <w:t xml:space="preserve"> </w:t>
      </w:r>
      <w:r>
        <w:t xml:space="preserve">– its hidden courtyards (souks), aging grandeur, the interplay between old traditions and modern influences, particularly in neighborhoods like Montaza or Ramleh. This Dissertation demonstrates how these constraints become catalysts for a specific aesthetic and thematic focus that defines the Alexandrian cinematic voice.</w:t>
      </w:r>
    </w:p>
    <w:bookmarkEnd w:id="21"/>
    <w:bookmarkStart w:id="22" w:name="Xb51f31a09a6015cfdf60309c66807eafa4b4cd2"/>
    <w:p>
      <w:pPr>
        <w:pStyle w:val="Heading2"/>
      </w:pPr>
      <w:r>
        <w:t xml:space="preserve">Case Study: The Alexandrian Voice in Action</w:t>
      </w:r>
    </w:p>
    <w:p>
      <w:pPr>
        <w:pStyle w:val="FirstParagraph"/>
      </w:pPr>
      <w:r>
        <w:t xml:space="preserve">A pivotal section of this Dissertation examines the work of contemporary director Laila Hassan (a composite figure representing real trends), whose critically acclaimed film *Salt and Starlight* (2019) offers a profound example. Shot largely on location in Alexandria's historic districts, the film explores intergenerational relationships against the backdrop of a city grappling with modernization. Hassan, an Alexandrian native who trained at the local arts institute, embodies the Dissertation's central thesis: her work is intrinsically shaped by her roots and environment. She utilizes non-professional actors from local communities, employs natural lighting reflecting Alexandria's unique Mediterranean atmosphere, and focuses on themes of communal memory and quiet resilience – all hallmarks of an</w:t>
      </w:r>
      <w:r>
        <w:t xml:space="preserve"> </w:t>
      </w:r>
      <w:r>
        <w:rPr>
          <w:iCs/>
          <w:i/>
        </w:rPr>
        <w:t xml:space="preserve">Film Director</w:t>
      </w:r>
      <w:r>
        <w:t xml:space="preserve">Egypt Alexandria. This case study provides concrete evidence for how place directly informs artistic practice, moving beyond generic "Egyptian cinema" to define a specific Alexandrian sensibility.</w:t>
      </w:r>
    </w:p>
    <w:bookmarkEnd w:id="22"/>
    <w:bookmarkStart w:id="23" w:name="Xd1b2cdecc87c3e072aa726c62096668ba320d2a"/>
    <w:p>
      <w:pPr>
        <w:pStyle w:val="Heading2"/>
      </w:pPr>
      <w:r>
        <w:t xml:space="preserve">The Significance of the Dissertation: Beyond Localism</w:t>
      </w:r>
    </w:p>
    <w:p>
      <w:pPr>
        <w:pStyle w:val="FirstParagraph"/>
      </w:pPr>
      <w:r>
        <w:t xml:space="preserve">Why does this focus on Alexandria matter for understanding Egyptian cinema as a whole? This Dissertation contends that overlooking the Alexandrian contribution creates a significant blind spot. The city's unique position – historically connected to Europe yet deeply rooted in Arab and Mediterranean cultures, its vibrant intellectual traditions, and its distinct urban experience – provides critical counterpoint to Cairo's dominant narrative. A</w:t>
      </w:r>
      <w:r>
        <w:t xml:space="preserve"> </w:t>
      </w:r>
      <w:r>
        <w:rPr>
          <w:iCs/>
          <w:i/>
        </w:rPr>
        <w:t xml:space="preserve">Film Director</w:t>
      </w:r>
      <w:r>
        <w:t xml:space="preserve">Film Director</w:t>
      </w:r>
    </w:p>
    <w:bookmarkEnd w:id="23"/>
    <w:bookmarkStart w:id="24" w:name="conclusion-forging-a-sustainable-future"/>
    <w:p>
      <w:pPr>
        <w:pStyle w:val="Heading2"/>
      </w:pPr>
      <w:r>
        <w:t xml:space="preserve">Conclusion: Forging a Sustainable Future</w:t>
      </w:r>
    </w:p>
    <w:p>
      <w:pPr>
        <w:pStyle w:val="FirstParagraph"/>
      </w:pPr>
      <w:r>
        <w:t xml:space="preserve">As this Dissertation concludes, it emphasizes the urgent need for targeted support structures specific to Alexandria. This includes fostering local film education initiatives beyond basic training (e.g., mentorship programs connecting emerging Alexandrian directors with international peers), establishing dedicated screening venues and distribution channels for locally produced work within the city, and advocating for funding mechanisms that recognize Alexandria's unique cultural capital. The goal is not to isolate Alexandria, but to ensure its distinct cinematic voice thrives within the broader ecosystem of Egyptian cinema. A vibrant</w:t>
      </w:r>
      <w:r>
        <w:t xml:space="preserve"> </w:t>
      </w:r>
      <w:r>
        <w:rPr>
          <w:iCs/>
          <w:i/>
        </w:rPr>
        <w:t xml:space="preserve">Film Director</w:t>
      </w:r>
      <w:r>
        <w:t xml:space="preserve"> </w:t>
      </w:r>
      <w:r>
        <w:t xml:space="preserve">community in</w:t>
      </w:r>
      <w:r>
        <w:t xml:space="preserve"> </w:t>
      </w:r>
      <w:r>
        <w:rPr>
          <w:bCs/>
          <w:b/>
        </w:rPr>
        <w:t xml:space="preserve">Egypt Alexandria</w:t>
      </w:r>
      <w:r>
        <w:t xml:space="preserve"> </w:t>
      </w:r>
      <w:r>
        <w:t xml:space="preserve">enriches the national conversation, offering indispensable perspectives rooted in a city that remains one of Egypt's most captivating and complex cultural landscapes. This Dissertation serves as a foundational step, urging scholars, policymakers, and cultural institutions to recognize the indispensable role of the Alexandrian Film Director. The future of Egyptian cinema demands its full spectrum; Alexandria's contribution is not peripheral but central to its depth and diversity.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Film Director in Egypt Alexandria</dc:title>
  <dc:creator/>
  <dc:language>en</dc:language>
  <cp:keywords/>
  <dcterms:created xsi:type="dcterms:W3CDTF">2026-07-24T00:21:10Z</dcterms:created>
  <dcterms:modified xsi:type="dcterms:W3CDTF">2026-07-24T00:21:10Z</dcterms:modified>
</cp:coreProperties>
</file>

<file path=docProps/custom.xml><?xml version="1.0" encoding="utf-8"?>
<Properties xmlns="http://schemas.openxmlformats.org/officeDocument/2006/custom-properties" xmlns:vt="http://schemas.openxmlformats.org/officeDocument/2006/docPropsVTypes"/>
</file>