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Cairo's</w:t>
      </w:r>
      <w:r>
        <w:t xml:space="preserve"> </w:t>
      </w:r>
      <w:r>
        <w:t xml:space="preserve">Cinematic</w:t>
      </w:r>
      <w:r>
        <w:t xml:space="preserve"> </w:t>
      </w:r>
      <w:r>
        <w:t xml:space="preserve">Landscape</w:t>
      </w:r>
    </w:p>
    <w:bookmarkStart w:id="25" w:name="X41e9f8520626c9dc499d6d50f507f2b837d26a2"/>
    <w:p>
      <w:pPr>
        <w:pStyle w:val="Heading1"/>
      </w:pPr>
      <w:r>
        <w:t xml:space="preserve">Dissertation: The Enduring Significance of the Film Director within Egypt Cairo's Cinematic Heritage and Contemporary Evolution</w:t>
      </w:r>
    </w:p>
    <w:p>
      <w:pPr>
        <w:pStyle w:val="FirstParagraph"/>
      </w:pPr>
      <w:r>
        <w:rPr>
          <w:bCs/>
          <w:b/>
        </w:rPr>
        <w:t xml:space="preserve">Abstract:</w:t>
      </w:r>
      <w:r>
        <w:t xml:space="preserve"> </w:t>
      </w:r>
      <w:r>
        <w:t xml:space="preserve">This academic dissertation examines the indispensable role of the Film Director within the unique cultural, historical, and socio-political context of Egypt Cairo. Focusing on Cairo as the undisputed epicenter of Arab cinema for over a century, this study argues that the Film Director serves as both a cultural custodian and a dynamic agent of change. Through an analysis spanning foundational eras to contemporary challenges, this dissertation establishes how the director’s creative vision, navigated within Egypt Cairo's specific artistic ecosystem, shapes national identity and influences regional cinematic discourse.</w:t>
      </w:r>
    </w:p>
    <w:bookmarkStart w:id="20" w:name="introduction-cairos-cinematic-crucible"/>
    <w:p>
      <w:pPr>
        <w:pStyle w:val="Heading2"/>
      </w:pPr>
      <w:r>
        <w:t xml:space="preserve">Introduction: Cairo's Cinematic Crucible</w:t>
      </w:r>
    </w:p>
    <w:p>
      <w:pPr>
        <w:pStyle w:val="FirstParagraph"/>
      </w:pPr>
      <w:r>
        <w:t xml:space="preserve">Egypt Cairo stands as a luminous beacon in the global film landscape, its history deeply intertwined with the evolution of Arabic cinema. The city, particularly districts like Heliopolis and Zamalek, has nurtured generations of artists whose work defines not just Egyptian culture but resonates across the entire Arab world. This dissertation delves into the critical function of the Film Director within this environment. The Film Director is not merely a technical supervisor; they are the central creative force whose decisions – from script interpretation to visual language and actor direction – fundamentally shape narratives reflecting Egypt Cairo's soul, struggles, and aspirations. Understanding the director’s role is paramount for any serious study of Egyptian cinema.</w:t>
      </w:r>
    </w:p>
    <w:bookmarkEnd w:id="20"/>
    <w:bookmarkStart w:id="21" w:name="Xf6605e5efa2d95d6e35b5c7d3387d00896ae983"/>
    <w:p>
      <w:pPr>
        <w:pStyle w:val="Heading2"/>
      </w:pPr>
      <w:r>
        <w:t xml:space="preserve">Historical Context: Pioneering Voices from Cairo</w:t>
      </w:r>
    </w:p>
    <w:p>
      <w:pPr>
        <w:pStyle w:val="FirstParagraph"/>
      </w:pPr>
      <w:r>
        <w:t xml:space="preserve">The early decades of Egyptian cinema (1930s-1950s), centered firmly in Cairo, saw the emergence of foundational Film Directors. Figures like **Youssef Chahine**, often hailed as the "Sultan of Egyptian Cinema," exemplify this pivotal role. His landmark film *The Land* (1942) wasn't just a technical achievement; it was a deliberate act by the Film Director to articulate nascent Egyptian national identity through visual storytelling rooted in Cairo's socio-economic realities. Directors like **Ahmed Badrakhan** and **Fatin Abdel Wahab** navigated early studio systems in Cairo (notably Studio Misr), using their position as Film Director to champion local talent and narratives, establishing a template for creative control that remains influential. The Film Director, working within the constraints and opportunities of Egypt Cairo's burgeoning industry, became the primary vehicle for expressing collective Egyptian consciousness on screen.</w:t>
      </w:r>
    </w:p>
    <w:bookmarkEnd w:id="21"/>
    <w:bookmarkStart w:id="22" w:name="X69d8177b08e59b15ada4d5b37cf2ce5aa836f0f"/>
    <w:p>
      <w:pPr>
        <w:pStyle w:val="Heading2"/>
      </w:pPr>
      <w:r>
        <w:t xml:space="preserve">The Artistic Imperative: Vision Beyond the Script</w:t>
      </w:r>
    </w:p>
    <w:p>
      <w:pPr>
        <w:pStyle w:val="FirstParagraph"/>
      </w:pPr>
      <w:r>
        <w:t xml:space="preserve">Within Egypt Cairo, a successful Film Director transcends mere adaptation. They imbue stories with distinct visual and thematic signatures. Consider **Nagib Mahfouz**'s literary works translated to screen by directors like **Mohamed Khan**, who didn't just film the text but *reimagined* it through Cairo's lens – its bustling streets, intimate cafes, and complex social hierarchies became characters themselves. The Film Director meticulously crafts this atmosphere. They select locations across Egypt Cairo (from the Nile Corniche to historic districts like Islamic Cairo), guide performances to capture authentic Egyptian nuances, and employ cinematography that reflects the city's light and spirit. This deep contextual understanding, honed within Egypt Cairo, is what elevates a film from mere storytelling to a profound cultural artifact. The Film Director is thus an interpreter of the Egyptian experience for both local audiences in Cairo and global viewers.</w:t>
      </w:r>
    </w:p>
    <w:bookmarkEnd w:id="22"/>
    <w:bookmarkStart w:id="23" w:name="X6db55f8ee7d6f642897632871eb2941d5f70e8e"/>
    <w:p>
      <w:pPr>
        <w:pStyle w:val="Heading2"/>
      </w:pPr>
      <w:r>
        <w:t xml:space="preserve">Contemporary Challenges and Evolving Narratives</w:t>
      </w:r>
    </w:p>
    <w:p>
      <w:pPr>
        <w:pStyle w:val="FirstParagraph"/>
      </w:pPr>
      <w:r>
        <w:t xml:space="preserve">Today's Film Director operating within Egypt Cairo faces complex dynamics: evolving audience preferences, digital disruption, funding constraints, and navigating a nuanced socio-political landscape. Yet, this very environment fuels innovation. Directors like **Ahmed Salama** (*The Yacoubian Building*) or **Kamal El-Sheikh** (*Hassan and Marcus*) continue to leverage their position as Film Director to tackle contemporary issues – urbanization, generational conflict, gender roles – using Egypt Cairo as the essential backdrop. Their work demonstrates that the role of the Film Director remains vital for articulating modern Egyptian realities. The Dissertation must acknowledge how directors today employ new technologies and distribution models while staying grounded in Cairo's unique cultural pulse, proving the director's enduring relevance.</w:t>
      </w:r>
    </w:p>
    <w:bookmarkEnd w:id="23"/>
    <w:bookmarkStart w:id="24" w:name="Xd7a43af62fc81a2d2dd5acd9937f4453e294128"/>
    <w:p>
      <w:pPr>
        <w:pStyle w:val="Heading2"/>
      </w:pPr>
      <w:r>
        <w:t xml:space="preserve">Conclusion: The Enduring Legacy and Future Imperative</w:t>
      </w:r>
    </w:p>
    <w:p>
      <w:pPr>
        <w:pStyle w:val="FirstParagraph"/>
      </w:pPr>
      <w:r>
        <w:t xml:space="preserve">This dissertation conclusively establishes that the Film Director is the indispensable core of Egypt Cairo's cinematic legacy. From the pioneers shaping national identity to contemporary voices navigating modern complexities, it is the director's vision, executed within the specific context of Egypt Cairo, that defines what Egyptian cinema signifies globally. They translate societal currents into visual narratives, making them accessible and resonant for audiences across generations and continents. The city itself – its history embedded in every frame shot on location – provides an irreplaceable wellspring of inspiration for the Film Director.</w:t>
      </w:r>
    </w:p>
    <w:p>
      <w:pPr>
        <w:pStyle w:val="BodyText"/>
      </w:pPr>
      <w:r>
        <w:t xml:space="preserve">As Egypt Cairo continues to evolve as a global cultural hub, the role of the Film Director becomes even more critical. They are not just storytellers; they are cultural architects, historians, and pioneers. Supporting emerging directors through education in Cairo's film schools (like The Higher Institute of Cinema) and fostering environments where creative risk is encouraged is not merely beneficial but essential for sustaining Egypt Cairo's preeminent position in world cinema. This Dissertation underscores that the future of Egyptian cinema hinges on nurturing the next generation of visionary Film Directors who understand and can eloquently articulate the essence of Egypt Cairo to an ever-widening audience. The legacy, built by generations of Film Directors rooted in this city, demands continued dedication to their craft within Egypt Cairo's vibrant and dynamic artistic ecosystem.</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Film Director in Egypt Cairo's Cinematic Landscape</dc:title>
  <dc:creator/>
  <dc:language>en</dc:language>
  <cp:keywords/>
  <dcterms:created xsi:type="dcterms:W3CDTF">2026-09-26T17:49:12Z</dcterms:created>
  <dcterms:modified xsi:type="dcterms:W3CDTF">2026-09-26T17:49:12Z</dcterms:modified>
</cp:coreProperties>
</file>

<file path=docProps/custom.xml><?xml version="1.0" encoding="utf-8"?>
<Properties xmlns="http://schemas.openxmlformats.org/officeDocument/2006/custom-properties" xmlns:vt="http://schemas.openxmlformats.org/officeDocument/2006/docPropsVTypes"/>
</file>