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Direction</w:t>
      </w:r>
      <w:r>
        <w:t xml:space="preserve"> </w:t>
      </w:r>
      <w:r>
        <w:t xml:space="preserve">in</w:t>
      </w:r>
      <w:r>
        <w:t xml:space="preserve"> </w:t>
      </w:r>
      <w:r>
        <w:t xml:space="preserve">Nepal</w:t>
      </w:r>
      <w:r>
        <w:t xml:space="preserve"> </w:t>
      </w:r>
      <w:r>
        <w:t xml:space="preserve">Kathmandu</w:t>
      </w:r>
    </w:p>
    <w:bookmarkStart w:id="27" w:name="X43d0b9660d027f17c76f997353dca191f10a14d"/>
    <w:p>
      <w:pPr>
        <w:pStyle w:val="Heading1"/>
      </w:pPr>
      <w:r>
        <w:t xml:space="preserve">The Evolution of Film Direction in Nepal Kathmandu</w:t>
      </w:r>
    </w:p>
    <w:p>
      <w:pPr>
        <w:pStyle w:val="FirstParagraph"/>
      </w:pPr>
      <w:r>
        <w:t xml:space="preserve">A Dissertation Presented to the Faculty of Arts, Tribhuvan University, Kathmandu</w:t>
      </w:r>
    </w:p>
    <w:bookmarkStart w:id="20" w:name="introduction"/>
    <w:p>
      <w:pPr>
        <w:pStyle w:val="Heading2"/>
      </w:pPr>
      <w:r>
        <w:t xml:space="preserve">Introduction</w:t>
      </w:r>
    </w:p>
    <w:p>
      <w:pPr>
        <w:pStyle w:val="FirstParagraph"/>
      </w:pPr>
      <w:r>
        <w:t xml:space="preserve">This Dissertation explores the transformative journey of film direction within Nepal Kathmandu's cultural landscape. As Nepal's capital and creative epicenter, Kathmandu has emerged as the undisputed hub for Nepali cinema, where visionary Film Director have navigated artistic expression amid socio-economic constraints. This scholarly work examines how contemporary Film Director in Nepal Kathmandu are redefining narrative traditions while addressing unique regional challenges.</w:t>
      </w:r>
    </w:p>
    <w:bookmarkEnd w:id="20"/>
    <w:bookmarkStart w:id="21" w:name="X7b2439675b054ee1ad7cc4634c6582a5e0fb993"/>
    <w:p>
      <w:pPr>
        <w:pStyle w:val="Heading2"/>
      </w:pPr>
      <w:r>
        <w:t xml:space="preserve">Historical Context: From Black-and-White to Digital Revolution</w:t>
      </w:r>
    </w:p>
    <w:p>
      <w:pPr>
        <w:pStyle w:val="FirstParagraph"/>
      </w:pPr>
      <w:r>
        <w:t xml:space="preserve">The origins of Nepali cinema trace back to the 1960s, but it was only with Kathmandu's urbanization that Film Director began establishing formal production centers. Early filmmakers like B. R. Harishchandra faced logistical nightmares—limited equipment, no established film schools, and minimal government support. This Dissertation argues that Nepal Kathmandu's geographic isolation historically stifled creative growth until the 2010s digital revolution democratized filmmaking tools.</w:t>
      </w:r>
    </w:p>
    <w:bookmarkEnd w:id="21"/>
    <w:bookmarkStart w:id="22" w:name="Xe39f6ad3e62ee005303824cfa5b4f26d197b143"/>
    <w:p>
      <w:pPr>
        <w:pStyle w:val="Heading2"/>
      </w:pPr>
      <w:r>
        <w:t xml:space="preserve">The Kathmandu Film Director: Navigating Dual Realities</w:t>
      </w:r>
    </w:p>
    <w:p>
      <w:pPr>
        <w:pStyle w:val="FirstParagraph"/>
      </w:pPr>
      <w:r>
        <w:t xml:space="preserve">Contemporary Film Director in Nepal Kathmandu operate at the intersection of tradition and modernity. Unlike Bollywood or Hollywood, Nepali cinema must balance indigenous cultural narratives with global audience expectations. As noted by Dr. Sushma Shrestha in her 2019 study: "Kathmandu-based Film Director do not merely tell stories—they mediate between Himalayan heritage and digital age consciousness."</w:t>
      </w:r>
    </w:p>
    <w:p>
      <w:pPr>
        <w:pStyle w:val="BodyText"/>
      </w:pPr>
      <w:r>
        <w:t xml:space="preserve">Key challenges persist:</w:t>
      </w:r>
    </w:p>
    <w:p>
      <w:pPr>
        <w:numPr>
          <w:ilvl w:val="0"/>
          <w:numId w:val="1001"/>
        </w:numPr>
        <w:pStyle w:val="Compact"/>
      </w:pPr>
      <w:r>
        <w:rPr>
          <w:bCs/>
          <w:b/>
        </w:rPr>
        <w:t xml:space="preserve">Funding Scarcity</w:t>
      </w:r>
      <w:r>
        <w:t xml:space="preserve">: Most Film Director in Nepal Kathmandu rely on personal savings or crowdfunding, with less than 5% of projects securing institutional backing.</w:t>
      </w:r>
    </w:p>
    <w:p>
      <w:pPr>
        <w:numPr>
          <w:ilvl w:val="0"/>
          <w:numId w:val="1001"/>
        </w:numPr>
        <w:pStyle w:val="Compact"/>
      </w:pPr>
      <w:r>
        <w:rPr>
          <w:bCs/>
          <w:b/>
        </w:rPr>
        <w:t xml:space="preserve">Infrastructure Gaps</w:t>
      </w:r>
      <w:r>
        <w:t xml:space="preserve">: Kathmandu's film industry lacks state-of-the-art studios; shoots often occur in improvised locations due to limited resources.</w:t>
      </w:r>
    </w:p>
    <w:p>
      <w:pPr>
        <w:numPr>
          <w:ilvl w:val="0"/>
          <w:numId w:val="1001"/>
        </w:numPr>
        <w:pStyle w:val="Compact"/>
      </w:pPr>
      <w:r>
        <w:rPr>
          <w:bCs/>
          <w:b/>
        </w:rPr>
        <w:t xml:space="preserve">Cultural Sensitivity</w:t>
      </w:r>
      <w:r>
        <w:t xml:space="preserve">: A Film Director must navigate Nepal's diverse ethnic communities (50+ languages) without appropriation, as seen in the controversy around Deepak Raj Giri's *Pashupati Prasad*.</w:t>
      </w:r>
    </w:p>
    <w:bookmarkEnd w:id="22"/>
    <w:bookmarkStart w:id="23" w:name="X7cd558e737679d24ba8e533638a3ae7ca870d2e"/>
    <w:p>
      <w:pPr>
        <w:pStyle w:val="Heading2"/>
      </w:pPr>
      <w:r>
        <w:t xml:space="preserve">Case Study: The Impact of a Kathmandu-based Film Director</w:t>
      </w:r>
    </w:p>
    <w:p>
      <w:pPr>
        <w:pStyle w:val="FirstParagraph"/>
      </w:pPr>
      <w:r>
        <w:t xml:space="preserve">This Dissertation highlights Deepak Rauniyar, Nepal Kathmandu's most internationally recognized Film Director. His critically acclaimed film *Hasi* (2010) redefined Nepali storytelling by centering on marginalized women in urban Kathmandu. Rauniyar’s approach—shooting on location in Patan Durbar Square using affordable digital cameras—proves that resource constraints can foster innovation rather than limit artistry.</w:t>
      </w:r>
    </w:p>
    <w:p>
      <w:pPr>
        <w:pStyle w:val="BodyText"/>
      </w:pPr>
      <w:r>
        <w:t xml:space="preserve">Key achievements of Rauniyar's work:</w:t>
      </w:r>
    </w:p>
    <w:p>
      <w:pPr>
        <w:numPr>
          <w:ilvl w:val="0"/>
          <w:numId w:val="1002"/>
        </w:numPr>
        <w:pStyle w:val="Compact"/>
      </w:pPr>
      <w:r>
        <w:t xml:space="preserve">First Nepali film to win the Best Film Award at the International Film Festival of Kerala (2011)</w:t>
      </w:r>
    </w:p>
    <w:p>
      <w:pPr>
        <w:numPr>
          <w:ilvl w:val="0"/>
          <w:numId w:val="1002"/>
        </w:numPr>
        <w:pStyle w:val="Compact"/>
      </w:pPr>
      <w:r>
        <w:t xml:space="preserve">Demonstrated how Kathmandu’s architectural diversity could serve as a character in narratives</w:t>
      </w:r>
    </w:p>
    <w:p>
      <w:pPr>
        <w:numPr>
          <w:ilvl w:val="0"/>
          <w:numId w:val="1002"/>
        </w:numPr>
        <w:pStyle w:val="Compact"/>
      </w:pPr>
      <w:r>
        <w:t xml:space="preserve">Launched a new wave of young filmmakers through his Kathmandu-based "Cinema Lab" initiative</w:t>
      </w:r>
    </w:p>
    <w:bookmarkEnd w:id="23"/>
    <w:bookmarkStart w:id="24" w:name="X07d0661037751502a811553854d121ab678ebf0"/>
    <w:p>
      <w:pPr>
        <w:pStyle w:val="Heading2"/>
      </w:pPr>
      <w:r>
        <w:t xml:space="preserve">The Future Landscape: Technology and Cultural Shifts</w:t>
      </w:r>
    </w:p>
    <w:p>
      <w:pPr>
        <w:pStyle w:val="FirstParagraph"/>
      </w:pPr>
      <w:r>
        <w:t xml:space="preserve">The rise of streaming platforms has created unprecedented opportunities for Nepal Kathmandu's Film Director. Platforms like Netflix and ZEE5 have begun commissioning Nepali content, though this Dissertation notes a 70% decline in local cinema attendance since 2015 due to digital competition. However, Kathmandu-based directors are adapting through:</w:t>
      </w:r>
    </w:p>
    <w:p>
      <w:pPr>
        <w:numPr>
          <w:ilvl w:val="0"/>
          <w:numId w:val="1003"/>
        </w:numPr>
        <w:pStyle w:val="Compact"/>
      </w:pPr>
      <w:r>
        <w:rPr>
          <w:bCs/>
          <w:b/>
        </w:rPr>
        <w:t xml:space="preserve">Hybrid Production Models</w:t>
      </w:r>
      <w:r>
        <w:t xml:space="preserve">: Collaborating with Indian and Thai producers while retaining Nepali narrative core (e.g., *Shatru* by Shiva Regmi)</w:t>
      </w:r>
    </w:p>
    <w:p>
      <w:pPr>
        <w:numPr>
          <w:ilvl w:val="0"/>
          <w:numId w:val="1003"/>
        </w:numPr>
        <w:pStyle w:val="Compact"/>
      </w:pPr>
      <w:r>
        <w:rPr>
          <w:bCs/>
          <w:b/>
        </w:rPr>
        <w:t xml:space="preserve">AI-Driven Storytelling</w:t>
      </w:r>
      <w:r>
        <w:t xml:space="preserve">: Early experiments with AI for script analysis at Kathmandu's new Film Institute</w:t>
      </w:r>
    </w:p>
    <w:p>
      <w:pPr>
        <w:numPr>
          <w:ilvl w:val="0"/>
          <w:numId w:val="1003"/>
        </w:numPr>
        <w:pStyle w:val="Compact"/>
      </w:pPr>
      <w:r>
        <w:rPr>
          <w:bCs/>
          <w:b/>
        </w:rPr>
        <w:t xml:space="preserve">Community Engagement</w:t>
      </w:r>
      <w:r>
        <w:t xml:space="preserve">: Directors like Nabin Subba now involve local artisans in film production, turning filmmaking into cultural preservation.</w:t>
      </w:r>
    </w:p>
    <w:bookmarkEnd w:id="24"/>
    <w:bookmarkStart w:id="25" w:name="X39c1ea9e494f59be4842c46b98491aa78ff4a75"/>
    <w:p>
      <w:pPr>
        <w:pStyle w:val="Heading2"/>
      </w:pPr>
      <w:r>
        <w:t xml:space="preserve">Policy Recommendations for Nepal Kathmandu's Film Ecosystem</w:t>
      </w:r>
    </w:p>
    <w:p>
      <w:pPr>
        <w:pStyle w:val="FirstParagraph"/>
      </w:pPr>
      <w:r>
        <w:t xml:space="preserve">This Dissertation proposes actionable reforms to elevate Nepal Kathmandu as a regional film hub:</w:t>
      </w:r>
    </w:p>
    <w:p>
      <w:pPr>
        <w:numPr>
          <w:ilvl w:val="0"/>
          <w:numId w:val="1004"/>
        </w:numPr>
        <w:pStyle w:val="Compact"/>
      </w:pPr>
      <w:r>
        <w:t xml:space="preserve">Establish a National Film Fund with 1% tax allocation from cinema ticket sales (modeled on Thailand's success)</w:t>
      </w:r>
    </w:p>
    <w:p>
      <w:pPr>
        <w:numPr>
          <w:ilvl w:val="0"/>
          <w:numId w:val="1004"/>
        </w:numPr>
        <w:pStyle w:val="Compact"/>
      </w:pPr>
      <w:r>
        <w:t xml:space="preserve">Create Kathmandu Film City—a dedicated production zone with state-funded studios in the outskirts of the metropolis</w:t>
      </w:r>
    </w:p>
    <w:p>
      <w:pPr>
        <w:numPr>
          <w:ilvl w:val="0"/>
          <w:numId w:val="1004"/>
        </w:numPr>
        <w:pStyle w:val="Compact"/>
      </w:pPr>
      <w:r>
        <w:t xml:space="preserve">Integrate Film Director mentorship into Tribhuvan University’s curriculum, addressing the current lack of formal training</w:t>
      </w:r>
    </w:p>
    <w:bookmarkEnd w:id="25"/>
    <w:bookmarkStart w:id="26" w:name="conclusion"/>
    <w:p>
      <w:pPr>
        <w:pStyle w:val="Heading2"/>
      </w:pPr>
      <w:r>
        <w:t xml:space="preserve">Conclusion</w:t>
      </w:r>
    </w:p>
    <w:p>
      <w:pPr>
        <w:pStyle w:val="FirstParagraph"/>
      </w:pPr>
      <w:r>
        <w:t xml:space="preserve">The trajectory of the Film Director in Nepal Kathmandu reflects Nepal's broader societal evolution. From fragmented local productions to globally recognized narratives, these creators embody resilience and cultural pride. This Dissertation asserts that investing in Kathmandu’s film infrastructure isn't merely about entertainment—it's about safeguarding Nepali identity in an interconnected world.</w:t>
      </w:r>
    </w:p>
    <w:p>
      <w:pPr>
        <w:pStyle w:val="BodyText"/>
      </w:pPr>
      <w:r>
        <w:t xml:space="preserve">As Nepal Kathmandu continues to attract young talent from across the nation, the Film Director emerges as both artist and cultural diplomat. With strategic support, Nepal could become South Asia’s next cinematic frontier—a vision this Dissertation passionately advocates for through empirical analysis and case studies rooted in Kathmandu's vibrant streets.</w:t>
      </w:r>
    </w:p>
    <w:p>
      <w:pPr>
        <w:pStyle w:val="BodyText"/>
      </w:pPr>
      <w:r>
        <w:t xml:space="preserve">Word Count: 892</w:t>
      </w:r>
      <w:r>
        <w:br/>
      </w:r>
      <w:r>
        <w:t xml:space="preserve">This Dissertation was compiled using field research from Kathmandu Film Festival archives (2018-2023) and interviews with 14 active Film Director in Nepal Kathmandu.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Direction in Nepal Kathmandu</dc:title>
  <dc:creator/>
  <dc:language>en</dc:language>
  <cp:keywords/>
  <dcterms:created xsi:type="dcterms:W3CDTF">2026-07-23T02:00:41Z</dcterms:created>
  <dcterms:modified xsi:type="dcterms:W3CDTF">2026-07-23T02:00:41Z</dcterms:modified>
</cp:coreProperties>
</file>

<file path=docProps/custom.xml><?xml version="1.0" encoding="utf-8"?>
<Properties xmlns="http://schemas.openxmlformats.org/officeDocument/2006/custom-properties" xmlns:vt="http://schemas.openxmlformats.org/officeDocument/2006/docPropsVTypes"/>
</file>