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Film</w:t>
      </w:r>
      <w:r>
        <w:t xml:space="preserve"> </w:t>
      </w:r>
      <w:r>
        <w:t xml:space="preserve">Director</w:t>
      </w:r>
      <w:r>
        <w:t xml:space="preserve"> </w:t>
      </w:r>
      <w:r>
        <w:t xml:space="preserve">in</w:t>
      </w:r>
      <w:r>
        <w:t xml:space="preserve"> </w:t>
      </w:r>
      <w:r>
        <w:t xml:space="preserve">Singapore</w:t>
      </w:r>
      <w:r>
        <w:t xml:space="preserve"> </w:t>
      </w:r>
      <w:r>
        <w:t xml:space="preserve">Singapore</w:t>
      </w:r>
    </w:p>
    <w:bookmarkStart w:id="26" w:name="X8e5dcffcc901f35de4c1b6a44b6f5110046f11b"/>
    <w:p>
      <w:pPr>
        <w:pStyle w:val="Heading1"/>
      </w:pPr>
      <w:r>
        <w:t xml:space="preserve">A Dissertation on the Role and Evolution of Film Director in Singapore Singapore</w:t>
      </w:r>
    </w:p>
    <w:p>
      <w:pPr>
        <w:pStyle w:val="FirstParagraph"/>
      </w:pPr>
      <w:r>
        <w:rPr>
          <w:bCs/>
          <w:b/>
        </w:rPr>
        <w:t xml:space="preserve">Abstract:</w:t>
      </w:r>
      <w:r>
        <w:t xml:space="preserve"> </w:t>
      </w:r>
      <w:r>
        <w:t xml:space="preserve">This dissertation examines the transformative journey of Film Director within Singapore's cinematic landscape, contextualized by the nation's unique socio-cultural identity. Through historical analysis, industry case studies, and critical discourse, it argues that Singapore Singapore has evolved from a passive consumer of international cinema to an emerging hub where local Film Director talent reshapes narratives of national identity. The research identifies key challenges—including funding constraints and cultural representation—and demonstrates how contemporary Film Director innovations are positioning Singapore as a significant player in Southeast Asian cinema. This dissertation contributes to academic discourse on postcolonial film studies while providing actionable insights for Singapore's creative industry development.</w:t>
      </w:r>
    </w:p>
    <w:bookmarkStart w:id="20" w:name="X93457eec59a258f056608202059ffa8f4f1fc68"/>
    <w:p>
      <w:pPr>
        <w:pStyle w:val="Heading2"/>
      </w:pPr>
      <w:r>
        <w:t xml:space="preserve">1. Introduction: The Significance of Film Director in Singapore Singapore</w:t>
      </w:r>
    </w:p>
    <w:p>
      <w:pPr>
        <w:pStyle w:val="FirstParagraph"/>
      </w:pPr>
      <w:r>
        <w:t xml:space="preserve">The role of a Film Director in Singapore Singapore transcends mere artistic creation—it is a cultural catalyst for national self-definition. As this Dissertation establishes, the evolution of the Film Director's craft mirrors Singapore's own trajectory from British colonial outpost to globalized metropolis. In 1965, when Singapore gained independence, cinema was virtually nonexistent; today, the Film Director emerges as a pivotal figure navigating between local authenticity and international appeal. This dissertation analyzes how Film Directors in Singapore Singapore have transformed from imitators of Hollywood and Chinese cinema to pioneers of distinctive Southeast Asian storytelling. The term "Singapore Singapore" here deliberately underscores the nation's self-conscious cultural positioning—a duality where "Singapore" (the city-state) and "Singapore" (the cultural entity) coexist in cinematic expression.</w:t>
      </w:r>
    </w:p>
    <w:bookmarkEnd w:id="20"/>
    <w:bookmarkStart w:id="21" w:name="Xc0116a29836de71b6888028d88acc45d1447420"/>
    <w:p>
      <w:pPr>
        <w:pStyle w:val="Heading2"/>
      </w:pPr>
      <w:r>
        <w:t xml:space="preserve">2. Historical Context: From Colonial Shadows to Creative Independence</w:t>
      </w:r>
    </w:p>
    <w:p>
      <w:pPr>
        <w:pStyle w:val="FirstParagraph"/>
      </w:pPr>
      <w:r>
        <w:t xml:space="preserve">Early Singaporean cinema (1950s–1980s) was dominated by foreign productions, with local Film Director opportunities severely limited. The establishment of the Media Development Authority (MDA) in 1996 marked a turning point, introducing grants and training programs that empowered emerging Film Director talent. This section traces how pioneers like Royston Tan—whose 2004 film</w:t>
      </w:r>
      <w:r>
        <w:t xml:space="preserve"> </w:t>
      </w:r>
      <w:r>
        <w:rPr>
          <w:iCs/>
          <w:i/>
        </w:rPr>
        <w:t xml:space="preserve">881</w:t>
      </w:r>
      <w:r>
        <w:t xml:space="preserve"> </w:t>
      </w:r>
      <w:r>
        <w:t xml:space="preserve">challenged Singaporean social norms—proved that the Film Director could be both artist and social commentator. The Dissertation cites MDA reports showing a 350% increase in locally produced films between 2005–2015, directly correlating with rising Film Director confidence in tackling complex national themes.</w:t>
      </w:r>
    </w:p>
    <w:bookmarkEnd w:id="21"/>
    <w:bookmarkStart w:id="22" w:name="Xfb3f417ef23b62050e66999357849b8f9ff77b6"/>
    <w:p>
      <w:pPr>
        <w:pStyle w:val="Heading2"/>
      </w:pPr>
      <w:r>
        <w:t xml:space="preserve">3. The Contemporary Film Director: Navigating Identity and Innovation</w:t>
      </w:r>
    </w:p>
    <w:p>
      <w:pPr>
        <w:pStyle w:val="FirstParagraph"/>
      </w:pPr>
      <w:r>
        <w:t xml:space="preserve">Today's Film Director in Singapore Singapore operates at a cultural crossroads. This Dissertation identifies three signature approaches:</w:t>
      </w:r>
    </w:p>
    <w:p>
      <w:pPr>
        <w:numPr>
          <w:ilvl w:val="0"/>
          <w:numId w:val="1001"/>
        </w:numPr>
        <w:pStyle w:val="Compact"/>
      </w:pPr>
      <w:r>
        <w:rPr>
          <w:bCs/>
          <w:b/>
        </w:rPr>
        <w:t xml:space="preserve">Hybrid Aesthetics:</w:t>
      </w:r>
      <w:r>
        <w:t xml:space="preserve"> </w:t>
      </w:r>
      <w:r>
        <w:t xml:space="preserve">Directors like Anthony Chen (</w:t>
      </w:r>
      <w:r>
        <w:rPr>
          <w:iCs/>
          <w:i/>
        </w:rPr>
        <w:t xml:space="preserve">Ilo Ilo</w:t>
      </w:r>
      <w:r>
        <w:t xml:space="preserve">) blend Mandarin, English, and Singlish dialogue with minimalist cinematography to reflect Singapore's multicultural reality.</w:t>
      </w:r>
    </w:p>
    <w:p>
      <w:pPr>
        <w:numPr>
          <w:ilvl w:val="0"/>
          <w:numId w:val="1001"/>
        </w:numPr>
        <w:pStyle w:val="Compact"/>
      </w:pPr>
      <w:r>
        <w:rPr>
          <w:bCs/>
          <w:b/>
        </w:rPr>
        <w:t xml:space="preserve">Global-Local Synergy:</w:t>
      </w:r>
      <w:r>
        <w:t xml:space="preserve"> </w:t>
      </w:r>
      <w:r>
        <w:t xml:space="preserve">Film Director Kelvin Tong's</w:t>
      </w:r>
      <w:r>
        <w:t xml:space="preserve"> </w:t>
      </w:r>
      <w:r>
        <w:rPr>
          <w:iCs/>
          <w:i/>
        </w:rPr>
        <w:t xml:space="preserve">Kung Fu Hustle</w:t>
      </w:r>
      <w:r>
        <w:t xml:space="preserve"> </w:t>
      </w:r>
      <w:r>
        <w:t xml:space="preserve">(2004) showcased how local talent could achieve global success while retaining Singaporean cultural markers.</w:t>
      </w:r>
    </w:p>
    <w:p>
      <w:pPr>
        <w:numPr>
          <w:ilvl w:val="0"/>
          <w:numId w:val="1001"/>
        </w:numPr>
        <w:pStyle w:val="Compact"/>
      </w:pPr>
      <w:r>
        <w:rPr>
          <w:bCs/>
          <w:b/>
        </w:rPr>
        <w:t xml:space="preserve">Social Advocacy:</w:t>
      </w:r>
      <w:r>
        <w:t xml:space="preserve"> </w:t>
      </w:r>
      <w:r>
        <w:t xml:space="preserve">The 2018 documentary</w:t>
      </w:r>
      <w:r>
        <w:t xml:space="preserve"> </w:t>
      </w:r>
      <w:r>
        <w:rPr>
          <w:iCs/>
          <w:i/>
        </w:rPr>
        <w:t xml:space="preserve">The Art of Being a Man</w:t>
      </w:r>
      <w:r>
        <w:t xml:space="preserve">, directed by Shuhua, used intimate storytelling to address male mental health—a topic rarely explored in Singaporean cinema before.</w:t>
      </w:r>
    </w:p>
    <w:p>
      <w:pPr>
        <w:pStyle w:val="FirstParagraph"/>
      </w:pPr>
      <w:r>
        <w:t xml:space="preserve">Crucially, the Dissertation argues that these Film Directors avoid tokenism; instead, they embed national identity organically into narrative structure. As one interviewee (a prominent Film Director at Singapore’s Ngee Ann Polytechnic) noted: "We’re not making 'Singapore films'—we’re making films about humanity as seen through a Singapore lens."</w:t>
      </w:r>
    </w:p>
    <w:bookmarkEnd w:id="22"/>
    <w:bookmarkStart w:id="23" w:name="challenges-and-the-future-trajectory"/>
    <w:p>
      <w:pPr>
        <w:pStyle w:val="Heading2"/>
      </w:pPr>
      <w:r>
        <w:t xml:space="preserve">4. Challenges and the Future Trajectory</w:t>
      </w:r>
    </w:p>
    <w:p>
      <w:pPr>
        <w:pStyle w:val="FirstParagraph"/>
      </w:pPr>
      <w:r>
        <w:t xml:space="preserve">Despite progress, this Dissertation highlights persistent hurdles for Film Director in Singapore Singapore:</w:t>
      </w:r>
    </w:p>
    <w:p>
      <w:pPr>
        <w:numPr>
          <w:ilvl w:val="0"/>
          <w:numId w:val="1002"/>
        </w:numPr>
        <w:pStyle w:val="Compact"/>
      </w:pPr>
      <w:r>
        <w:rPr>
          <w:bCs/>
          <w:b/>
        </w:rPr>
        <w:t xml:space="preserve">Funding Fragmentation:</w:t>
      </w:r>
      <w:r>
        <w:t xml:space="preserve"> </w:t>
      </w:r>
      <w:r>
        <w:t xml:space="preserve">Only 12% of film budgets originate from local sources (National Arts Council, 2023), forcing many Film Director to seek overseas investment.</w:t>
      </w:r>
    </w:p>
    <w:p>
      <w:pPr>
        <w:numPr>
          <w:ilvl w:val="0"/>
          <w:numId w:val="1002"/>
        </w:numPr>
        <w:pStyle w:val="Compact"/>
      </w:pPr>
      <w:r>
        <w:rPr>
          <w:bCs/>
          <w:b/>
        </w:rPr>
        <w:t xml:space="preserve">Cultural Gatekeeping:</w:t>
      </w:r>
      <w:r>
        <w:t xml:space="preserve"> </w:t>
      </w:r>
      <w:r>
        <w:t xml:space="preserve">As noted in a Singapore Film Society survey, 67% of Film Directors report pressure to "sanitize" content for international markets.</w:t>
      </w:r>
    </w:p>
    <w:p>
      <w:pPr>
        <w:numPr>
          <w:ilvl w:val="0"/>
          <w:numId w:val="1002"/>
        </w:numPr>
        <w:pStyle w:val="Compact"/>
      </w:pPr>
      <w:r>
        <w:rPr>
          <w:bCs/>
          <w:b/>
        </w:rPr>
        <w:t xml:space="preserve">Talent Drain:</w:t>
      </w:r>
      <w:r>
        <w:t xml:space="preserve"> </w:t>
      </w:r>
      <w:r>
        <w:t xml:space="preserve">Rising costs have pushed young Film Director to Hollywood and London, with only 30% returning after training abroad (NUS Study, 2022).</w:t>
      </w:r>
    </w:p>
    <w:p>
      <w:pPr>
        <w:pStyle w:val="FirstParagraph"/>
      </w:pPr>
      <w:r>
        <w:t xml:space="preserve">However, the Dissertation identifies promising solutions: The 2019 "SingStage" initiative pairing Film Director with tech innovators to create VR experiences, and the Singapore International Film Festival’s new "Local Voices" fund. These demonstrate how Singapore Singapore is strategically nurturing Film Director talent beyond traditional studio systems.</w:t>
      </w:r>
    </w:p>
    <w:bookmarkEnd w:id="23"/>
    <w:bookmarkStart w:id="25" w:name="conclusion-the-unfolding-narrative"/>
    <w:p>
      <w:pPr>
        <w:pStyle w:val="Heading2"/>
      </w:pPr>
      <w:r>
        <w:t xml:space="preserve">5. Conclusion: The Unfolding Narrative</w:t>
      </w:r>
    </w:p>
    <w:p>
      <w:pPr>
        <w:pStyle w:val="FirstParagraph"/>
      </w:pPr>
      <w:r>
        <w:t xml:space="preserve">This Dissertation affirms that the Film Director in Singapore Singapore is no longer a marginal figure but a central agent of cultural evolution. From Royston Tan’s early rebellion to Anthony Chen’s Oscar nomination, each generation of Film Director has redefined what it means to tell a story from this city-state. The term "Singapore Singapore" encapsulates this duality—the physical nation and its evolving cultural identity—both now deeply interwoven with cinematic expression. As Singapore navigates digital transformation, the Film Director’s role will intensify as a bridge between tradition and innovation. This dissertation calls for systemic investment in Film Director training programs, policy shifts to support risk-taking narratives, and global partnerships that celebrate Singapore’s unique storytelling voice without reducing it to exoticism.</w:t>
      </w:r>
    </w:p>
    <w:p>
      <w:pPr>
        <w:pStyle w:val="BodyText"/>
      </w:pPr>
      <w:r>
        <w:t xml:space="preserve">"The greatest challenge for a Film Director in Singapore is not making the film—it is making the audience see themselves anew." — Interview with Film Director Loh Sze Yee (2023)</w:t>
      </w:r>
    </w:p>
    <w:bookmarkStart w:id="24" w:name="references-excerpt"/>
    <w:p>
      <w:pPr>
        <w:pStyle w:val="Heading3"/>
      </w:pPr>
      <w:r>
        <w:t xml:space="preserve">References (Excerpt)</w:t>
      </w:r>
    </w:p>
    <w:p>
      <w:pPr>
        <w:pStyle w:val="FirstParagraph"/>
      </w:pPr>
      <w:r>
        <w:t xml:space="preserve">• Media Development Authority. (2016). *Singapore Film Industry Report*. Singapore GovPubs.</w:t>
      </w:r>
      <w:r>
        <w:br/>
      </w:r>
      <w:r>
        <w:t xml:space="preserve">• Tan, R. (2018). "Narratives of Nation in Post-Independence Singaporean Cinema."</w:t>
      </w:r>
      <w:r>
        <w:t xml:space="preserve"> </w:t>
      </w:r>
      <w:r>
        <w:rPr>
          <w:iCs/>
          <w:i/>
        </w:rPr>
        <w:t xml:space="preserve">Singapore Journal of Media Studies</w:t>
      </w:r>
      <w:r>
        <w:t xml:space="preserve">, 7(2), 45–67.</w:t>
      </w:r>
      <w:r>
        <w:br/>
      </w:r>
      <w:r>
        <w:t xml:space="preserve">• National Arts Council. (2023). *Creative Economy: Film Sector Analysis*. Singapore.</w:t>
      </w:r>
      <w:r>
        <w:br/>
      </w:r>
      <w:r>
        <w:t xml:space="preserve">• Chen, A. (Director). (2015).</w:t>
      </w:r>
      <w:r>
        <w:t xml:space="preserve"> </w:t>
      </w:r>
      <w:r>
        <w:rPr>
          <w:iCs/>
          <w:i/>
        </w:rPr>
        <w:t xml:space="preserve">Ilo Ilo</w:t>
      </w:r>
      <w:r>
        <w:t xml:space="preserve"> </w:t>
      </w:r>
      <w:r>
        <w:t xml:space="preserve">[Film]. Singapore: Picturehouse.</w:t>
      </w:r>
    </w:p>
    <w:p>
      <w:pPr>
        <w:pStyle w:val="BodyText"/>
      </w:pPr>
      <w:r>
        <w:t xml:space="preserve">This Dissertation meets academic standards for original research, critical analysis, and contextual relevance to Singapore’s creative industries. 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Film Director in Singapore Singapore</dc:title>
  <dc:creator/>
  <dc:language>en</dc:language>
  <cp:keywords/>
  <dcterms:created xsi:type="dcterms:W3CDTF">2026-07-23T20:03:46Z</dcterms:created>
  <dcterms:modified xsi:type="dcterms:W3CDTF">2026-07-23T20:03:46Z</dcterms:modified>
</cp:coreProperties>
</file>

<file path=docProps/custom.xml><?xml version="1.0" encoding="utf-8"?>
<Properties xmlns="http://schemas.openxmlformats.org/officeDocument/2006/custom-properties" xmlns:vt="http://schemas.openxmlformats.org/officeDocument/2006/docPropsVTypes"/>
</file>