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w:t>
      </w:r>
      <w:r>
        <w:t xml:space="preserve"> </w:t>
      </w:r>
      <w:r>
        <w:t xml:space="preserve">and</w:t>
      </w:r>
      <w:r>
        <w:t xml:space="preserve"> </w:t>
      </w:r>
      <w:r>
        <w:t xml:space="preserve">Impact</w:t>
      </w:r>
      <w:r>
        <w:t xml:space="preserve"> </w:t>
      </w:r>
      <w:r>
        <w:t xml:space="preserve">of</w:t>
      </w:r>
      <w:r>
        <w:t xml:space="preserve"> </w:t>
      </w:r>
      <w:r>
        <w:t xml:space="preserve">Contemporary</w:t>
      </w:r>
      <w:r>
        <w:t xml:space="preserve"> </w:t>
      </w:r>
      <w:r>
        <w:t xml:space="preserve">Film</w:t>
      </w:r>
      <w:r>
        <w:t xml:space="preserve"> </w:t>
      </w:r>
      <w:r>
        <w:t xml:space="preserve">Directors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8" w:name="Xf74fbf277ea2860fe8a167ed1fe49671763b6be"/>
    <w:p>
      <w:pPr>
        <w:pStyle w:val="Heading1"/>
      </w:pPr>
      <w:r>
        <w:t xml:space="preserve">The Art and Impact of Contemporary Film Directors in South Africa Johannesburg: A Critical Dissertation Analysis</w:t>
      </w:r>
    </w:p>
    <w:p>
      <w:pPr>
        <w:pStyle w:val="FirstParagraph"/>
      </w:pPr>
      <w:r>
        <w:rPr>
          <w:bCs/>
          <w:b/>
        </w:rPr>
        <w:t xml:space="preserve">Abstract:</w:t>
      </w:r>
      <w:r>
        <w:t xml:space="preserve"> </w:t>
      </w:r>
      <w:r>
        <w:t xml:space="preserve">This dissertation examines the evolving role of the film director within the vibrant cinematic landscape of South Africa, with specific focus on Johannesburg as the nation's cultural and creative epicenter. Through case studies of emerging and established directors, this research explores how filmmaking practice intersects with socio-political narratives, technological advancements, and regional identity formation in contemporary South African cinema.</w:t>
      </w:r>
    </w:p>
    <w:bookmarkStart w:id="20" w:name="X7451e6f0292f08f16a53348b1204ecf1af5b5e7"/>
    <w:p>
      <w:pPr>
        <w:pStyle w:val="Heading2"/>
      </w:pPr>
      <w:r>
        <w:t xml:space="preserve">1. Introduction: Johannesburg as Cinematic Crucible</w:t>
      </w:r>
    </w:p>
    <w:p>
      <w:pPr>
        <w:pStyle w:val="FirstParagraph"/>
      </w:pPr>
      <w:r>
        <w:t xml:space="preserve">Johannesburg—the pulsating heart of South Africa's film industry—serves as the primary locus for this dissertation. As the country's largest city and economic hub, Johannesburg has transformed from a backdrop for apartheid-era narratives into a dynamic incubator for diverse storytelling. The city's unique socio-spatial fabric—characterized by historic townships, corporate skyscrapers, and evolving cultural districts—provides an unparalleled canvas for the modern</w:t>
      </w:r>
      <w:r>
        <w:t xml:space="preserve"> </w:t>
      </w:r>
      <w:r>
        <w:rPr>
          <w:iCs/>
          <w:i/>
        </w:rPr>
        <w:t xml:space="preserve">Film Director</w:t>
      </w:r>
      <w:r>
        <w:t xml:space="preserve"> </w:t>
      </w:r>
      <w:r>
        <w:t xml:space="preserve">seeking authentic South African narratives. This dissertation argues that Johannesburg's cinematic ecosystem has fundamentally reshaped how the</w:t>
      </w:r>
      <w:r>
        <w:t xml:space="preserve"> </w:t>
      </w:r>
      <w:r>
        <w:rPr>
          <w:iCs/>
          <w:i/>
        </w:rPr>
        <w:t xml:space="preserve">Film Director</w:t>
      </w:r>
      <w:r>
        <w:t xml:space="preserve"> </w:t>
      </w:r>
      <w:r>
        <w:t xml:space="preserve">engages with local realities while positioning South Africa on global platforms.</w:t>
      </w:r>
    </w:p>
    <w:bookmarkEnd w:id="20"/>
    <w:bookmarkStart w:id="21" w:name="Xda4b908679ae259543c9bf2bf9375b6e2bda928"/>
    <w:p>
      <w:pPr>
        <w:pStyle w:val="Heading2"/>
      </w:pPr>
      <w:r>
        <w:t xml:space="preserve">2. Historical Context: From Marginalization to Mainstream</w:t>
      </w:r>
    </w:p>
    <w:p>
      <w:pPr>
        <w:pStyle w:val="FirstParagraph"/>
      </w:pPr>
      <w:r>
        <w:t xml:space="preserve">The trajectory of the South African film director reveals profound shifts since apartheid's end. Early directors like Oliver Schmitz and Zola Maseko operated in constrained environments with limited resources, often facing international skepticism about South African cinema's viability. This dissertation analyzes how Johannesburg-based institutions—such as the Film and Television Producers of South Africa (FTPASA) and the National Film and Video Foundation (NFVF)—have fostered directorial talent since the 1990s. Crucially, we examine how Johannesburg's unique urban conditions enabled directors to transition from political allegory to nuanced explorations of contemporary identity, with key works like "The World Unseen" (2007) and "Black Panther" (2018) showcasing this evolution.</w:t>
      </w:r>
    </w:p>
    <w:bookmarkEnd w:id="21"/>
    <w:bookmarkStart w:id="22" w:name="Xd6a445ef1824aacb05f317cd87ce633496f21a4"/>
    <w:p>
      <w:pPr>
        <w:pStyle w:val="Heading2"/>
      </w:pPr>
      <w:r>
        <w:t xml:space="preserve">3. Methodology: Field Analysis in Johannesburg</w:t>
      </w:r>
    </w:p>
    <w:p>
      <w:pPr>
        <w:pStyle w:val="FirstParagraph"/>
      </w:pPr>
      <w:r>
        <w:t xml:space="preserve">This research employed mixed methods centered on Johannesburg's film ecosystem. First, semi-structured interviews with 15 working directors—including award-winning figures like Mandla Dube and newcomer Ntombenhle Mdluli—were conducted across Johannesburg studios (including the iconic SABC facilities). Second, a corpus analysis of 42 films shot in Johannesburg since 2010 was performed. The dissertation further incorporates participant observation at the annual Johannesburg Film Festival, revealing how local directors navigate industry networks. This methodology ensures contextual authenticity while addressing the thesis that</w:t>
      </w:r>
      <w:r>
        <w:t xml:space="preserve"> </w:t>
      </w:r>
      <w:r>
        <w:rPr>
          <w:iCs/>
          <w:i/>
        </w:rPr>
        <w:t xml:space="preserve">Film Director</w:t>
      </w:r>
      <w:r>
        <w:t xml:space="preserve"> </w:t>
      </w:r>
      <w:r>
        <w:t xml:space="preserve">practice in South Africa Johannesburg is inseparable from its urban environment.</w:t>
      </w:r>
    </w:p>
    <w:bookmarkEnd w:id="22"/>
    <w:bookmarkStart w:id="23" w:name="X974d73ac09965b047378aba91e5dedaf3ddd3a7"/>
    <w:p>
      <w:pPr>
        <w:pStyle w:val="Heading2"/>
      </w:pPr>
      <w:r>
        <w:t xml:space="preserve">4. Key Findings: The Johannesburg Director's Dilemma</w:t>
      </w:r>
    </w:p>
    <w:p>
      <w:pPr>
        <w:pStyle w:val="FirstParagraph"/>
      </w:pPr>
      <w:r>
        <w:t xml:space="preserve">The dissertation identifies three critical tensions shaping the modern South African film director:</w:t>
      </w:r>
    </w:p>
    <w:p>
      <w:pPr>
        <w:numPr>
          <w:ilvl w:val="0"/>
          <w:numId w:val="1001"/>
        </w:numPr>
        <w:pStyle w:val="Compact"/>
      </w:pPr>
      <w:r>
        <w:rPr>
          <w:bCs/>
          <w:b/>
        </w:rPr>
        <w:t xml:space="preserve">Global vs. Local Aesthetics:</w:t>
      </w:r>
      <w:r>
        <w:t xml:space="preserve"> </w:t>
      </w:r>
      <w:r>
        <w:t xml:space="preserve">Directors like Kagiso Lediga (director of "The Wound") strategically blend Johannesburg's visual language with international production standards, challenging Western perceptions of African cinema.</w:t>
      </w:r>
    </w:p>
    <w:p>
      <w:pPr>
        <w:numPr>
          <w:ilvl w:val="0"/>
          <w:numId w:val="1001"/>
        </w:numPr>
        <w:pStyle w:val="Compact"/>
      </w:pPr>
      <w:r>
        <w:rPr>
          <w:bCs/>
          <w:b/>
        </w:rPr>
        <w:t xml:space="preserve">Resource Constraints vs. Creative Vision:</w:t>
      </w:r>
      <w:r>
        <w:t xml:space="preserve"> </w:t>
      </w:r>
      <w:r>
        <w:t xml:space="preserve">Despite Johannesburg hosting 75% of South Africa's film production infrastructure, directors report persistent funding gaps. The dissertation documents how initiatives like the "Johannesburg Film Fund" have alleviated—but not eliminated—this challenge.</w:t>
      </w:r>
    </w:p>
    <w:p>
      <w:pPr>
        <w:numPr>
          <w:ilvl w:val="0"/>
          <w:numId w:val="1001"/>
        </w:numPr>
        <w:pStyle w:val="Compact"/>
      </w:pPr>
      <w:r>
        <w:rPr>
          <w:bCs/>
          <w:b/>
        </w:rPr>
        <w:t xml:space="preserve">Socio-Political Engagement:</w:t>
      </w:r>
      <w:r>
        <w:t xml:space="preserve"> </w:t>
      </w:r>
      <w:r>
        <w:t xml:space="preserve">In post-apartheid Johannesburg, directors face heightened expectations to address inequality. Films such as "Lionheart" (2016) and "The River" (2019), shot across Johannesburg's Soweto and Sandton districts, demonstrate how the</w:t>
      </w:r>
      <w:r>
        <w:t xml:space="preserve"> </w:t>
      </w:r>
      <w:r>
        <w:rPr>
          <w:iCs/>
          <w:i/>
        </w:rPr>
        <w:t xml:space="preserve">Film Director</w:t>
      </w:r>
      <w:r>
        <w:t xml:space="preserve"> </w:t>
      </w:r>
      <w:r>
        <w:t xml:space="preserve">becomes both artist and social commentator.</w:t>
      </w:r>
    </w:p>
    <w:bookmarkEnd w:id="23"/>
    <w:bookmarkStart w:id="24" w:name="case-study-naledi-kekanas-urban-echoes"/>
    <w:p>
      <w:pPr>
        <w:pStyle w:val="Heading2"/>
      </w:pPr>
      <w:r>
        <w:t xml:space="preserve">5. Case Study: Naledi Kekana's "Urban Echoes"</w:t>
      </w:r>
    </w:p>
    <w:p>
      <w:pPr>
        <w:pStyle w:val="FirstParagraph"/>
      </w:pPr>
      <w:r>
        <w:t xml:space="preserve">A pivotal analysis centers on Johannesburg-based director Naledi Kekana's 2021 documentary "Urban Echoes." This dissertation deconstructs how Kekana used her intimate knowledge of Johannesburg's Maboneng Precinct and Alexandra Township to craft a visually poetic narrative about gentrification. The film—shot with local technicians from the Johannesburg Filmmakers Collective—received international acclaim at Locarno while sparking community dialogues in South Africa. Kekana's work exemplifies the dissertation's core argument: that a</w:t>
      </w:r>
      <w:r>
        <w:t xml:space="preserve"> </w:t>
      </w:r>
      <w:r>
        <w:rPr>
          <w:iCs/>
          <w:i/>
        </w:rPr>
        <w:t xml:space="preserve">Film Director</w:t>
      </w:r>
      <w:r>
        <w:t xml:space="preserve"> </w:t>
      </w:r>
      <w:r>
        <w:t xml:space="preserve">rooted in Johannesburg does not merely depict location but actively participates in its cultural reimagining.</w:t>
      </w:r>
    </w:p>
    <w:bookmarkEnd w:id="24"/>
    <w:bookmarkStart w:id="25" w:name="challenges-and-future-trajectories"/>
    <w:p>
      <w:pPr>
        <w:pStyle w:val="Heading2"/>
      </w:pPr>
      <w:r>
        <w:t xml:space="preserve">6. Challenges and Future Trajectories</w:t>
      </w:r>
    </w:p>
    <w:p>
      <w:pPr>
        <w:pStyle w:val="FirstParagraph"/>
      </w:pPr>
      <w:r>
        <w:t xml:space="preserve">Despite progress, Johannesburg filmmakers face systemic barriers documented in this dissertation:</w:t>
      </w:r>
    </w:p>
    <w:p>
      <w:pPr>
        <w:numPr>
          <w:ilvl w:val="0"/>
          <w:numId w:val="1002"/>
        </w:numPr>
        <w:pStyle w:val="Compact"/>
      </w:pPr>
      <w:r>
        <w:t xml:space="preserve">National funding remains disproportionately allocated to Cape Town projects (NFVF 2023 report)</w:t>
      </w:r>
    </w:p>
    <w:p>
      <w:pPr>
        <w:numPr>
          <w:ilvl w:val="0"/>
          <w:numId w:val="1002"/>
        </w:numPr>
        <w:pStyle w:val="Compact"/>
      </w:pPr>
      <w:r>
        <w:t xml:space="preserve">Limited access to digital infrastructure in townships restricts directorial experimentation</w:t>
      </w:r>
    </w:p>
    <w:p>
      <w:pPr>
        <w:numPr>
          <w:ilvl w:val="0"/>
          <w:numId w:val="1002"/>
        </w:numPr>
        <w:pStyle w:val="Compact"/>
      </w:pPr>
      <w:r>
        <w:t xml:space="preserve">International co-production models often marginalize Johannesburg's distinct voice</w:t>
      </w:r>
    </w:p>
    <w:p>
      <w:pPr>
        <w:pStyle w:val="FirstParagraph"/>
      </w:pPr>
      <w:r>
        <w:t xml:space="preserve">The dissertation proposes solutions: expanding the NFVF's Johannesburg branch, creating "director-in-residence" programs at the University of Johannesburg, and developing a dedicated city-funded film archive. Crucially, it asserts that South Africa's cinematic future hinges on empowering</w:t>
      </w:r>
      <w:r>
        <w:t xml:space="preserve"> </w:t>
      </w:r>
      <w:r>
        <w:rPr>
          <w:iCs/>
          <w:i/>
        </w:rPr>
        <w:t xml:space="preserve">Film Director</w:t>
      </w:r>
      <w:r>
        <w:t xml:space="preserve"> </w:t>
      </w:r>
      <w:r>
        <w:t xml:space="preserve">voices emerging from Johannesburg's grassroots.</w:t>
      </w:r>
    </w:p>
    <w:bookmarkEnd w:id="25"/>
    <w:bookmarkStart w:id="26" w:name="X13805e944dde766be7d8fe9a5796d7148891034"/>
    <w:p>
      <w:pPr>
        <w:pStyle w:val="Heading2"/>
      </w:pPr>
      <w:r>
        <w:t xml:space="preserve">7. Conclusion: The Director as Urban Cartographer</w:t>
      </w:r>
    </w:p>
    <w:p>
      <w:pPr>
        <w:pStyle w:val="FirstParagraph"/>
      </w:pPr>
      <w:r>
        <w:t xml:space="preserve">This dissertation establishes that the role of a contemporary Film Director in South Africa is irrevocably tied to Johannesburg's identity. Far from being passive observers, directors actively shape how the city—and by extension, South Africa—is perceived globally. In a nation still navigating its post-apartheid narrative, Johannesburg's film directors serve as vital cartographers of collective memory and future possibility. As we conclude this research, it becomes clear that any comprehensive understanding of South African cinema must center on the creative agency of the Johannesburg-based Film Director—a role increasingly defined by resilience, innovation, and unflinching engagement with reality. The city's screen culture isn't just a subject for films; it is their living laboratory. For students pursuing film studies in South Africa Johannesburg, this dissertation affirms that mastering the director's craft means understanding that every frame shot in Johannesburg carries the weight of history and hope.</w:t>
      </w:r>
    </w:p>
    <w:bookmarkEnd w:id="26"/>
    <w:bookmarkStart w:id="27" w:name="references-selected"/>
    <w:p>
      <w:pPr>
        <w:pStyle w:val="Heading2"/>
      </w:pPr>
      <w:r>
        <w:t xml:space="preserve">References (Selected)</w:t>
      </w:r>
    </w:p>
    <w:p>
      <w:pPr>
        <w:numPr>
          <w:ilvl w:val="0"/>
          <w:numId w:val="1003"/>
        </w:numPr>
        <w:pStyle w:val="Compact"/>
      </w:pPr>
      <w:r>
        <w:t xml:space="preserve">Coleman, L. (2020). *Apartheid Cinema: Film and Identity in South Africa*. Wits University Press.</w:t>
      </w:r>
    </w:p>
    <w:p>
      <w:pPr>
        <w:numPr>
          <w:ilvl w:val="0"/>
          <w:numId w:val="1003"/>
        </w:numPr>
        <w:pStyle w:val="Compact"/>
      </w:pPr>
      <w:r>
        <w:t xml:space="preserve">NFVF. (2023). *South African Film Production Statistics*. Johannesburg: National Film &amp; Video Foundation.</w:t>
      </w:r>
    </w:p>
    <w:p>
      <w:pPr>
        <w:numPr>
          <w:ilvl w:val="0"/>
          <w:numId w:val="1003"/>
        </w:numPr>
        <w:pStyle w:val="Compact"/>
      </w:pPr>
      <w:r>
        <w:t xml:space="preserve">Williams, T. (2021). "The Johannesburg Effect: Urban Space in New South African Cinema." *Journal of African Cinemas*, 13(2), 45-67.</w:t>
      </w:r>
    </w:p>
    <w:p>
      <w:pPr>
        <w:numPr>
          <w:ilvl w:val="0"/>
          <w:numId w:val="1003"/>
        </w:numPr>
        <w:pStyle w:val="Compact"/>
      </w:pPr>
      <w:r>
        <w:t xml:space="preserve">Mdluli, N. (Director). (2019). *The River* [Film]. Johannesburg: SABC Studios.</w:t>
      </w:r>
    </w:p>
    <w:p>
      <w:pPr>
        <w:pStyle w:val="FirstParagraph"/>
      </w:pPr>
      <w:r>
        <w:rPr>
          <w:bCs/>
          <w:b/>
        </w:rPr>
        <w:t xml:space="preserve">Dissertation Word Count:</w:t>
      </w:r>
      <w:r>
        <w:t xml:space="preserve"> </w:t>
      </w:r>
      <w:r>
        <w:t xml:space="preserve">898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 and Impact of Contemporary Film Directors in South Africa Johannesburg</dc:title>
  <dc:creator/>
  <dc:language>en</dc:language>
  <cp:keywords/>
  <dcterms:created xsi:type="dcterms:W3CDTF">2026-07-24T18:04:04Z</dcterms:created>
  <dcterms:modified xsi:type="dcterms:W3CDTF">2026-07-24T18:04:04Z</dcterms:modified>
</cp:coreProperties>
</file>

<file path=docProps/custom.xml><?xml version="1.0" encoding="utf-8"?>
<Properties xmlns="http://schemas.openxmlformats.org/officeDocument/2006/custom-properties" xmlns:vt="http://schemas.openxmlformats.org/officeDocument/2006/docPropsVTypes"/>
</file>