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within</w:t>
      </w:r>
      <w:r>
        <w:t xml:space="preserve"> </w:t>
      </w:r>
      <w:r>
        <w:t xml:space="preserve">United</w:t>
      </w:r>
      <w:r>
        <w:t xml:space="preserve"> </w:t>
      </w:r>
      <w:r>
        <w:t xml:space="preserve">Kingdom</w:t>
      </w:r>
      <w:r>
        <w:t xml:space="preserve"> </w:t>
      </w:r>
      <w:r>
        <w:t xml:space="preserve">Manchester</w:t>
      </w:r>
    </w:p>
    <w:bookmarkStart w:id="24" w:name="X28e456e4bc2b67416327c997f180004594e1acb"/>
    <w:p>
      <w:pPr>
        <w:pStyle w:val="Heading1"/>
      </w:pPr>
      <w:r>
        <w:t xml:space="preserve">Dissertation: The Evolution and Impact of Film Directors within United Kingdom Manchester</w:t>
      </w:r>
    </w:p>
    <w:p>
      <w:pPr>
        <w:pStyle w:val="FirstParagraph"/>
      </w:pPr>
      <w:r>
        <w:t xml:space="preserve">This Dissertation examines the critical role of the</w:t>
      </w:r>
      <w:r>
        <w:t xml:space="preserve"> </w:t>
      </w:r>
      <w:r>
        <w:rPr>
          <w:bCs/>
          <w:b/>
        </w:rPr>
        <w:t xml:space="preserve">Film Director</w:t>
      </w:r>
      <w:r>
        <w:t xml:space="preserve"> </w:t>
      </w:r>
      <w:r>
        <w:t xml:space="preserve">in shaping contemporary cinema, with a specific focus on their development, challenges, and creative output within the vibrant cultural landscape of</w:t>
      </w:r>
      <w:r>
        <w:t xml:space="preserve"> </w:t>
      </w:r>
      <w:r>
        <w:rPr>
          <w:bCs/>
          <w:b/>
        </w:rPr>
        <w:t xml:space="preserve">United Kingdom Manchester</w:t>
      </w:r>
      <w:r>
        <w:t xml:space="preserve">. As one of Europe's most dynamic creative hubs, Manchester offers a unique microcosm for analysing how regional contexts influence cinematic practice. This research argues that the city's distinct socio-economic fabric, institutional support networks, and evolving film infrastructure have significantly shaped the trajectory and success of local</w:t>
      </w:r>
      <w:r>
        <w:t xml:space="preserve"> </w:t>
      </w:r>
      <w:r>
        <w:rPr>
          <w:iCs/>
          <w:i/>
        </w:rPr>
        <w:t xml:space="preserve">Film Director</w:t>
      </w:r>
      <w:r>
        <w:t xml:space="preserve"> </w:t>
      </w:r>
      <w:r>
        <w:t xml:space="preserve">talent, contributing meaningfully to the broader</w:t>
      </w:r>
      <w:r>
        <w:t xml:space="preserve"> </w:t>
      </w:r>
      <w:r>
        <w:rPr>
          <w:bCs/>
          <w:b/>
        </w:rPr>
        <w:t xml:space="preserve">United Kingdom Manchester</w:t>
      </w:r>
      <w:r>
        <w:t xml:space="preserve"> </w:t>
      </w:r>
      <w:r>
        <w:t xml:space="preserve">cultural identity and global film industry.</w:t>
      </w:r>
    </w:p>
    <w:bookmarkStart w:id="20" w:name="Xb4f87c23419d2da24b1ff7c4c3c3bcda1a4d443"/>
    <w:p>
      <w:pPr>
        <w:pStyle w:val="Heading2"/>
      </w:pPr>
      <w:r>
        <w:t xml:space="preserve">The Historical Context: From Granada to Modern Media City</w:t>
      </w:r>
    </w:p>
    <w:p>
      <w:pPr>
        <w:pStyle w:val="FirstParagraph"/>
      </w:pPr>
      <w:r>
        <w:t xml:space="preserve">The legacy of film direction in Manchester traces back to the mid-20th century, anchored by the influence of Granada Television. While primarily a television producer, Granada's studios fostered an early environment where narrative filmmaking and directing techniques were honed. Directors like Ken Loach (though based elsewhere for much of his career) frequently drew on Northern working-class narratives that resonated deeply with Manchester's industrial heritage. This period established a crucial foundation: the</w:t>
      </w:r>
      <w:r>
        <w:t xml:space="preserve"> </w:t>
      </w:r>
      <w:r>
        <w:rPr>
          <w:bCs/>
          <w:b/>
        </w:rPr>
        <w:t xml:space="preserve">Film Director</w:t>
      </w:r>
      <w:r>
        <w:t xml:space="preserve"> </w:t>
      </w:r>
      <w:r>
        <w:t xml:space="preserve">operating within</w:t>
      </w:r>
      <w:r>
        <w:t xml:space="preserve"> </w:t>
      </w:r>
      <w:r>
        <w:rPr>
          <w:bCs/>
          <w:b/>
        </w:rPr>
        <w:t xml:space="preserve">United Kingdom Manchester</w:t>
      </w:r>
      <w:r>
        <w:t xml:space="preserve"> </w:t>
      </w:r>
      <w:r>
        <w:t xml:space="preserve">was inherently linked to exploring local stories and social realities. The subsequent establishment of MediaCityUK in Salford Quays – a globally recognised media campus directly adjacent to Manchester – marked a paradigm shift. This state-of-the-art facility, home to the BBC's North West operations and numerous production companies, created an unprecedented ecosystem specifically designed to nurture film and television talent, including the</w:t>
      </w:r>
      <w:r>
        <w:t xml:space="preserve"> </w:t>
      </w:r>
      <w:r>
        <w:rPr>
          <w:bCs/>
          <w:b/>
        </w:rPr>
        <w:t xml:space="preserve">Film Director</w:t>
      </w:r>
      <w:r>
        <w:t xml:space="preserve">. For this Dissertation, MediaCityUK serves as the pivotal contemporary catalyst for understanding how institutional infrastructure directly impacts directorial development in Manchester.</w:t>
      </w:r>
    </w:p>
    <w:bookmarkEnd w:id="20"/>
    <w:bookmarkStart w:id="21" w:name="Xcc63852c2280b85bd6c5cf8fac4e755654ee9d5"/>
    <w:p>
      <w:pPr>
        <w:pStyle w:val="Heading2"/>
      </w:pPr>
      <w:r>
        <w:t xml:space="preserve">Case Study: The Manchester-born Filmmaker's Journey</w:t>
      </w:r>
    </w:p>
    <w:p>
      <w:pPr>
        <w:pStyle w:val="FirstParagraph"/>
      </w:pPr>
      <w:r>
        <w:t xml:space="preserve">To illustrate the local impact, this Dissertation examines the career trajectory of Clio Barnard, a critically acclaimed</w:t>
      </w:r>
      <w:r>
        <w:t xml:space="preserve"> </w:t>
      </w:r>
      <w:r>
        <w:rPr>
          <w:bCs/>
          <w:b/>
        </w:rPr>
        <w:t xml:space="preserve">Film Director</w:t>
      </w:r>
      <w:r>
        <w:t xml:space="preserve"> </w:t>
      </w:r>
      <w:r>
        <w:t xml:space="preserve">born and raised in Salford. Barnard’s films, such as *The Selfish Giant* (2013) and *Limbo* (2020), are deeply rooted in the landscapes and communities of Greater Manchester. Her success – including a BAFTA nomination for *The Selfish Giant* – is not accidental; it stems directly from her immersion in the Manchester environment. This Dissertation analyses how Barnard’s early access to local resources, mentorship through institutions like The University of Salford's Film School, and the collaborative spirit fostered by Manchester’s creative sector were instrumental in her development. Crucially, it highlights that Barnard did not seek to escape Manchester but used its specific textures – the post-industrial spaces, community dynamics, and linguistic nuances – as essential elements of her directorial vision. Her work exemplifies how a</w:t>
      </w:r>
      <w:r>
        <w:t xml:space="preserve"> </w:t>
      </w:r>
      <w:r>
        <w:rPr>
          <w:bCs/>
          <w:b/>
        </w:rPr>
        <w:t xml:space="preserve">Film Director</w:t>
      </w:r>
      <w:r>
        <w:t xml:space="preserve"> </w:t>
      </w:r>
      <w:r>
        <w:t xml:space="preserve">based in</w:t>
      </w:r>
      <w:r>
        <w:t xml:space="preserve"> </w:t>
      </w:r>
      <w:r>
        <w:rPr>
          <w:bCs/>
          <w:b/>
        </w:rPr>
        <w:t xml:space="preserve">United Kingdom Manchester</w:t>
      </w:r>
      <w:r>
        <w:t xml:space="preserve"> </w:t>
      </w:r>
      <w:r>
        <w:t xml:space="preserve">can achieve global recognition by authentically representing a distinct regional perspective.</w:t>
      </w:r>
    </w:p>
    <w:bookmarkEnd w:id="21"/>
    <w:bookmarkStart w:id="22" w:name="X02dc9a066cadafe762e040244ca02fe45915e1e"/>
    <w:p>
      <w:pPr>
        <w:pStyle w:val="Heading2"/>
      </w:pPr>
      <w:r>
        <w:t xml:space="preserve">The Contemporary Ecosystem: Support, Challenges, and Opportunities</w:t>
      </w:r>
    </w:p>
    <w:p>
      <w:pPr>
        <w:pStyle w:val="FirstParagraph"/>
      </w:pPr>
      <w:r>
        <w:t xml:space="preserve">The current landscape for the aspiring or established</w:t>
      </w:r>
      <w:r>
        <w:t xml:space="preserve"> </w:t>
      </w:r>
      <w:r>
        <w:rPr>
          <w:iCs/>
          <w:i/>
        </w:rPr>
        <w:t xml:space="preserve">Film Director</w:t>
      </w:r>
      <w:r>
        <w:t xml:space="preserve"> </w:t>
      </w:r>
      <w:r>
        <w:t xml:space="preserve">in Manchester is characterised by both significant support structures and persistent challenges. Key to this Dissertation is the analysis of institutions like FilmHub North West (based at Manchester Metropolitan University), Screen Manchester, and the newly launched Manchester Film Festival. These organisations provide vital funding opportunities, networking platforms, mentorship programs specifically tailored for directors emerging from the region. The presence of major production companies such as Working Title Films and BFI-funded projects based in MediaCityUK further solidifies Manchester's position as a practical hub for directing work. However, this Dissertation also addresses persistent barriers: the geographical distance from London's primary film industry infrastructure, competition for funding against established centres, and the need to continually prove regional stories have universal appeal. The research posits that overcoming these challenges is where the unique resilience of Manchester-based</w:t>
      </w:r>
      <w:r>
        <w:t xml:space="preserve"> </w:t>
      </w:r>
      <w:r>
        <w:rPr>
          <w:bCs/>
          <w:b/>
        </w:rPr>
        <w:t xml:space="preserve">Film Director</w:t>
      </w:r>
      <w:r>
        <w:t xml:space="preserve"> </w:t>
      </w:r>
      <w:r>
        <w:t xml:space="preserve">talent is most evident. Their work often carries a distinct authenticity born of local experience that resonates powerfully with audiences seeking narratives beyond the London-centric mainstream, a key contribution to the cultural diversity of British cinema within the</w:t>
      </w:r>
      <w:r>
        <w:t xml:space="preserve"> </w:t>
      </w:r>
      <w:r>
        <w:rPr>
          <w:bCs/>
          <w:b/>
        </w:rPr>
        <w:t xml:space="preserve">United Kingdom Manchester</w:t>
      </w:r>
      <w:r>
        <w:t xml:space="preserve"> </w:t>
      </w:r>
      <w:r>
        <w:t xml:space="preserve">context.</w:t>
      </w:r>
    </w:p>
    <w:bookmarkEnd w:id="22"/>
    <w:bookmarkStart w:id="23" w:name="X7b573a29c5e7c7f87ec0c68bc6898fd6ecd1250"/>
    <w:p>
      <w:pPr>
        <w:pStyle w:val="Heading2"/>
      </w:pPr>
      <w:r>
        <w:t xml:space="preserve">Conclusion: Defining Manchester's Cinematic Voice</w:t>
      </w:r>
    </w:p>
    <w:p>
      <w:pPr>
        <w:pStyle w:val="FirstParagraph"/>
      </w:pPr>
      <w:r>
        <w:t xml:space="preserve">This Dissertation conclusively argues that the role of the</w:t>
      </w:r>
      <w:r>
        <w:t xml:space="preserve"> </w:t>
      </w:r>
      <w:r>
        <w:rPr>
          <w:iCs/>
          <w:i/>
        </w:rPr>
        <w:t xml:space="preserve">Film Director</w:t>
      </w:r>
      <w:r>
        <w:t xml:space="preserve"> </w:t>
      </w:r>
      <w:r>
        <w:t xml:space="preserve">in Manchester is not merely peripheral but central to understanding a more diverse and representative British film industry. The city’s specific historical context, its transformation into a major media destination (MediaCityUK), and the emergence of directors like Clio Barnard demonstrate a clear trajectory: Manchester is cultivating its own distinct cinematic voice. For this Dissertation, the significance lies in showing how place shapes practice. The</w:t>
      </w:r>
      <w:r>
        <w:t xml:space="preserve"> </w:t>
      </w:r>
      <w:r>
        <w:rPr>
          <w:bCs/>
          <w:b/>
        </w:rPr>
        <w:t xml:space="preserve">Film Director</w:t>
      </w:r>
      <w:r>
        <w:t xml:space="preserve"> </w:t>
      </w:r>
      <w:r>
        <w:t xml:space="preserve">working within</w:t>
      </w:r>
      <w:r>
        <w:t xml:space="preserve"> </w:t>
      </w:r>
      <w:r>
        <w:rPr>
          <w:bCs/>
          <w:b/>
        </w:rPr>
        <w:t xml:space="preserve">United Kingdom Manchester</w:t>
      </w:r>
      <w:r>
        <w:t xml:space="preserve"> </w:t>
      </w:r>
      <w:r>
        <w:t xml:space="preserve">operates at a fascinating intersection – drawing deep inspiration from local realities while contributing to national and international dialogue. Their success is not measured solely by box office, but by their ability to articulate the complexities of Northern English life with nuance and artistry, thereby enriching the overall tapestry of British cinema. As Manchester continues to invest in its creative infrastructure, this Dissertation predicts a sustained growth in high-calibre</w:t>
      </w:r>
      <w:r>
        <w:t xml:space="preserve"> </w:t>
      </w:r>
      <w:r>
        <w:rPr>
          <w:bCs/>
          <w:b/>
        </w:rPr>
        <w:t xml:space="preserve">Film Director</w:t>
      </w:r>
      <w:r>
        <w:t xml:space="preserve"> </w:t>
      </w:r>
      <w:r>
        <w:t xml:space="preserve">talent emerging from the city, further cementing its reputation as an essential centre for film practice within the modern United Kingdom. The future of British film, this Dissertation contends, will be significantly shaped by the voices forged on Manchester's streets and screens.</w:t>
      </w:r>
    </w:p>
    <w:p>
      <w:pPr>
        <w:pStyle w:val="BodyText"/>
      </w:pPr>
      <w:r>
        <w:rPr>
          <w:iCs/>
          <w:i/>
        </w:rPr>
        <w:t xml:space="preserve">This Dissertation represents a focused contribution to understanding regional creative economies. It underscores that in</w:t>
      </w:r>
      <w:r>
        <w:rPr>
          <w:iCs/>
          <w:i/>
        </w:rPr>
        <w:t xml:space="preserve"> </w:t>
      </w:r>
      <w:r>
        <w:rPr>
          <w:bCs/>
          <w:b/>
          <w:iCs/>
          <w:i/>
        </w:rPr>
        <w:t xml:space="preserve">United Kingdom Manchester</w:t>
      </w:r>
      <w:r>
        <w:rPr>
          <w:iCs/>
          <w:i/>
        </w:rPr>
        <w:t xml:space="preserve">, the journey and impact of every dedicated</w:t>
      </w:r>
      <w:r>
        <w:rPr>
          <w:iCs/>
          <w:i/>
        </w:rPr>
        <w:t xml:space="preserve"> </w:t>
      </w:r>
      <w:r>
        <w:rPr>
          <w:bCs/>
          <w:b/>
          <w:iCs/>
          <w:i/>
        </w:rPr>
        <w:t xml:space="preserve">Film Director</w:t>
      </w:r>
      <w:r>
        <w:rPr>
          <w:iCs/>
          <w:i/>
        </w:rPr>
        <w:t xml:space="preserve"> </w:t>
      </w:r>
      <w:r>
        <w:rPr>
          <w:iCs/>
          <w:i/>
        </w:rPr>
        <w:t xml:space="preserve">are vital components of a thriving, innovative cultural sector with global relevance.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Film Directors within United Kingdom Manchester</dc:title>
  <dc:creator/>
  <dc:language>en</dc:language>
  <cp:keywords/>
  <dcterms:created xsi:type="dcterms:W3CDTF">2026-07-21T06:21:24Z</dcterms:created>
  <dcterms:modified xsi:type="dcterms:W3CDTF">2026-07-21T06:21:24Z</dcterms:modified>
</cp:coreProperties>
</file>

<file path=docProps/custom.xml><?xml version="1.0" encoding="utf-8"?>
<Properties xmlns="http://schemas.openxmlformats.org/officeDocument/2006/custom-properties" xmlns:vt="http://schemas.openxmlformats.org/officeDocument/2006/docPropsVTypes"/>
</file>