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Market</w:t>
      </w:r>
    </w:p>
    <w:bookmarkStart w:id="26" w:name="X022ee078b77df687b963b7bc41d6304a9024785"/>
    <w:p>
      <w:pPr>
        <w:pStyle w:val="Heading1"/>
      </w:pPr>
      <w:r>
        <w:t xml:space="preserve">Dissertation: Strategic Imperatives for the Financial Analyst Profession in China Shanghai</w:t>
      </w:r>
    </w:p>
    <w:p>
      <w:pPr>
        <w:pStyle w:val="FirstParagraph"/>
      </w:pPr>
      <w:r>
        <w:rPr>
          <w:bCs/>
          <w:b/>
        </w:rPr>
        <w:t xml:space="preserve">Abstract:</w:t>
      </w:r>
      <w:r>
        <w:t xml:space="preserve"> </w:t>
      </w:r>
      <w:r>
        <w:t xml:space="preserve">This Dissertation examines the critical role and evolving responsibilities of the Financial Analyst within the specialized economic ecosystem of China Shanghai. As one of Asia's premier financial hubs, Shanghai presents unique opportunities and complexities that demand a sophisticated understanding from any professional operating as a Financial Analyst. This research analyzes market dynamics, regulatory frameworks, skill requirements, and career trajectories specific to Financial Analysts in China Shanghai, demonstrating how this position is central to navigating the city's rapidly transforming financial landscape.</w:t>
      </w:r>
    </w:p>
    <w:bookmarkStart w:id="20" w:name="Xbf86c2d7b3c29c83654791bdbea87f2714cab44"/>
    <w:p>
      <w:pPr>
        <w:pStyle w:val="Heading2"/>
      </w:pPr>
      <w:r>
        <w:t xml:space="preserve">1. Introduction: The Significance of Financial Analysis in China Shanghai</w:t>
      </w:r>
    </w:p>
    <w:p>
      <w:pPr>
        <w:pStyle w:val="FirstParagraph"/>
      </w:pPr>
      <w:r>
        <w:t xml:space="preserve">China Shanghai stands as a pivotal engine for economic growth within the People's Republic of China, hosting the Shanghai Stock Exchange (SSE), the headquarters of major domestic and international financial institutions, and serving as the epicenter for China's "Belt and Road Initiative" finance. Within this high-stakes environment, the role of a Financial Analyst is not merely supportive; it is fundamentally strategic. This Dissertation argues that a competent Financial Analyst in China Shanghai possesses indispensable value for investment decisions, risk management, corporate strategy formulation, and fostering sustainable market development. The sheer volume of capital flowing through Shanghai's markets necessitates unparalleled analytical rigor from every Financial Analyst operating within its boundaries.</w:t>
      </w:r>
    </w:p>
    <w:bookmarkEnd w:id="20"/>
    <w:bookmarkStart w:id="21" w:name="X938c60d954b99fda1f786554c46d5328039ed24"/>
    <w:p>
      <w:pPr>
        <w:pStyle w:val="Heading2"/>
      </w:pPr>
      <w:r>
        <w:t xml:space="preserve">2. Market Dynamics and the Chinese Context: Shaping the Financial Analyst Role</w:t>
      </w:r>
    </w:p>
    <w:p>
      <w:pPr>
        <w:pStyle w:val="FirstParagraph"/>
      </w:pPr>
      <w:r>
        <w:t xml:space="preserve">The China Shanghai financial market operates under a distinct set of conditions compared to Western counterparts. Key factors defining the work of a Financial Analyst include:</w:t>
      </w:r>
    </w:p>
    <w:p>
      <w:pPr>
        <w:numPr>
          <w:ilvl w:val="0"/>
          <w:numId w:val="1001"/>
        </w:numPr>
        <w:pStyle w:val="Compact"/>
      </w:pPr>
      <w:r>
        <w:rPr>
          <w:bCs/>
          <w:b/>
        </w:rPr>
        <w:t xml:space="preserve">Regulatory Complexity:</w:t>
      </w:r>
      <w:r>
        <w:t xml:space="preserve"> </w:t>
      </w:r>
      <w:r>
        <w:t xml:space="preserve">Navigating regulations from the China Securities Regulatory Commission (CSRC), People's Bank of China (PBoC), and Shanghai-specific frameworks requires deep local expertise. A Financial Analyst must interpret evolving policies on foreign investment access, capital controls, and ESG integration specific to Shanghai-listed entities.</w:t>
      </w:r>
    </w:p>
    <w:p>
      <w:pPr>
        <w:numPr>
          <w:ilvl w:val="0"/>
          <w:numId w:val="1001"/>
        </w:numPr>
        <w:pStyle w:val="Compact"/>
      </w:pPr>
      <w:r>
        <w:rPr>
          <w:bCs/>
          <w:b/>
        </w:rPr>
        <w:t xml:space="preserve">Market Volatility &amp; Innovation:</w:t>
      </w:r>
      <w:r>
        <w:t xml:space="preserve"> </w:t>
      </w:r>
      <w:r>
        <w:t xml:space="preserve">The SSE Composite Index and the newer STAR Market (Sci-Tech Innovation Board) exhibit significant volatility driven by policy shifts. Financial Analysts must rapidly assess the impact of national strategies (e.g., dual circulation, tech self-reliance) on sector performance within China Shanghai.</w:t>
      </w:r>
    </w:p>
    <w:p>
      <w:pPr>
        <w:numPr>
          <w:ilvl w:val="0"/>
          <w:numId w:val="1001"/>
        </w:numPr>
        <w:pStyle w:val="Compact"/>
      </w:pPr>
      <w:r>
        <w:rPr>
          <w:bCs/>
          <w:b/>
        </w:rPr>
        <w:t xml:space="preserve">Hybrid Capital Structures:</w:t>
      </w:r>
      <w:r>
        <w:t xml:space="preserve"> </w:t>
      </w:r>
      <w:r>
        <w:t xml:space="preserve">The prevalence of A-shares, H-shares, and B-shares in Shanghai necessitates a Financial Analyst to possess nuanced understanding of cross-listing dynamics and valuation methodologies specific to Chinese capital markets.</w:t>
      </w:r>
    </w:p>
    <w:bookmarkEnd w:id="21"/>
    <w:bookmarkStart w:id="22" w:name="Xf2f238dce4f36b5486c0757a837c3075241e56b"/>
    <w:p>
      <w:pPr>
        <w:pStyle w:val="Heading2"/>
      </w:pPr>
      <w:r>
        <w:t xml:space="preserve">3. Essential Skills and Competencies for the China Shanghai Financial Analyst</w:t>
      </w:r>
    </w:p>
    <w:p>
      <w:pPr>
        <w:pStyle w:val="FirstParagraph"/>
      </w:pPr>
      <w:r>
        <w:t xml:space="preserve">This Dissertation identifies core competencies beyond standard financial modeling:</w:t>
      </w:r>
    </w:p>
    <w:p>
      <w:pPr>
        <w:numPr>
          <w:ilvl w:val="0"/>
          <w:numId w:val="1002"/>
        </w:numPr>
        <w:pStyle w:val="Compact"/>
      </w:pPr>
      <w:r>
        <w:rPr>
          <w:bCs/>
          <w:b/>
        </w:rPr>
        <w:t xml:space="preserve">Local Market Fluency:</w:t>
      </w:r>
      <w:r>
        <w:t xml:space="preserve"> </w:t>
      </w:r>
      <w:r>
        <w:t xml:space="preserve">Mastery of Chinese accounting standards (CAS), familiarity with Shanghai-listed company reporting structures, and understanding of local corporate governance practices are non-negotiable for any Financial Analyst in China Shanghai.</w:t>
      </w:r>
    </w:p>
    <w:p>
      <w:pPr>
        <w:numPr>
          <w:ilvl w:val="0"/>
          <w:numId w:val="1002"/>
        </w:numPr>
        <w:pStyle w:val="Compact"/>
      </w:pPr>
      <w:r>
        <w:rPr>
          <w:bCs/>
          <w:b/>
        </w:rPr>
        <w:t xml:space="preserve">Cultural &amp; Linguistic Agility:</w:t>
      </w:r>
      <w:r>
        <w:t xml:space="preserve"> </w:t>
      </w:r>
      <w:r>
        <w:t xml:space="preserve">Proficiency in Mandarin is essential for effective communication with management teams, regulators, and counterparties across China. Cultural intelligence to navigate business relationships (guanxi) is equally critical.</w:t>
      </w:r>
    </w:p>
    <w:p>
      <w:pPr>
        <w:numPr>
          <w:ilvl w:val="0"/>
          <w:numId w:val="1002"/>
        </w:numPr>
        <w:pStyle w:val="Compact"/>
      </w:pPr>
      <w:r>
        <w:rPr>
          <w:bCs/>
          <w:b/>
        </w:rPr>
        <w:t xml:space="preserve">Technology Integration:</w:t>
      </w:r>
      <w:r>
        <w:t xml:space="preserve"> </w:t>
      </w:r>
      <w:r>
        <w:t xml:space="preserve">Leveraging AI-driven analytics platforms tailored for Chinese market data (e.g., Wind Information, Bloomberg Terminal's China modules) is standard practice for the modern Financial Analyst operating in Shanghai.</w:t>
      </w:r>
    </w:p>
    <w:bookmarkEnd w:id="22"/>
    <w:bookmarkStart w:id="23" w:name="X1c28124632a7b608055e8def6a17964ef11bdf4"/>
    <w:p>
      <w:pPr>
        <w:pStyle w:val="Heading2"/>
      </w:pPr>
      <w:r>
        <w:t xml:space="preserve">4. The Financial Analyst: A Catalyst for Sustainable Growth in China Shanghai</w:t>
      </w:r>
    </w:p>
    <w:p>
      <w:pPr>
        <w:pStyle w:val="FirstParagraph"/>
      </w:pPr>
      <w:r>
        <w:t xml:space="preserve">The strategic importance of the Financial Analyst extends beyond individual firm performance. This Dissertation posits that effective Financial Analysis within China Shanghai is instrumental in:</w:t>
      </w:r>
    </w:p>
    <w:p>
      <w:pPr>
        <w:numPr>
          <w:ilvl w:val="0"/>
          <w:numId w:val="1003"/>
        </w:numPr>
        <w:pStyle w:val="Compact"/>
      </w:pPr>
      <w:r>
        <w:rPr>
          <w:bCs/>
          <w:b/>
        </w:rPr>
        <w:t xml:space="preserve">Facilitating Capital Allocation:</w:t>
      </w:r>
      <w:r>
        <w:t xml:space="preserve"> </w:t>
      </w:r>
      <w:r>
        <w:t xml:space="preserve">Accurate analysis guides efficient allocation of capital towards high-growth sectors (e.g., semiconductor, green energy, biotech) aligned with Shanghai's and China's national development plans.</w:t>
      </w:r>
    </w:p>
    <w:p>
      <w:pPr>
        <w:numPr>
          <w:ilvl w:val="0"/>
          <w:numId w:val="1003"/>
        </w:numPr>
        <w:pStyle w:val="Compact"/>
      </w:pPr>
      <w:r>
        <w:rPr>
          <w:bCs/>
          <w:b/>
        </w:rPr>
        <w:t xml:space="preserve">Enhancing Market Transparency:</w:t>
      </w:r>
      <w:r>
        <w:t xml:space="preserve"> </w:t>
      </w:r>
      <w:r>
        <w:t xml:space="preserve">Rigorous due diligence by Financial Analysts in China Shanghai reduces information asymmetry, fostering greater investor confidence and market stability.</w:t>
      </w:r>
    </w:p>
    <w:p>
      <w:pPr>
        <w:numPr>
          <w:ilvl w:val="0"/>
          <w:numId w:val="1003"/>
        </w:numPr>
        <w:pStyle w:val="Compact"/>
      </w:pPr>
      <w:r>
        <w:rPr>
          <w:bCs/>
          <w:b/>
        </w:rPr>
        <w:t xml:space="preserve">Supporting Regulatory Objectives:</w:t>
      </w:r>
      <w:r>
        <w:t xml:space="preserve"> </w:t>
      </w:r>
      <w:r>
        <w:t xml:space="preserve">By providing deep sectoral insights grounded in Shanghai's economic context, Financial Analysts contribute valuable data for regulators like the CSRC to design effective market policies.</w:t>
      </w:r>
    </w:p>
    <w:bookmarkEnd w:id="23"/>
    <w:bookmarkStart w:id="24" w:name="X4908dbecf18aabd41db42e74d1ed185841fdd1b"/>
    <w:p>
      <w:pPr>
        <w:pStyle w:val="Heading2"/>
      </w:pPr>
      <w:r>
        <w:t xml:space="preserve">5. Future Trajectory and Recommendations: Forging the Next Generation of Financial Analysts in China Shanghai</w:t>
      </w:r>
    </w:p>
    <w:p>
      <w:pPr>
        <w:pStyle w:val="FirstParagraph"/>
      </w:pPr>
      <w:r>
        <w:t xml:space="preserve">Based on this Dissertation analysis, the future role of the Financial Analyst in China Shanghai will be increasingly defined by:</w:t>
      </w:r>
    </w:p>
    <w:p>
      <w:pPr>
        <w:numPr>
          <w:ilvl w:val="0"/>
          <w:numId w:val="1004"/>
        </w:numPr>
        <w:pStyle w:val="Compact"/>
      </w:pPr>
      <w:r>
        <w:rPr>
          <w:bCs/>
          <w:b/>
        </w:rPr>
        <w:t xml:space="preserve">ESG Integration:</w:t>
      </w:r>
      <w:r>
        <w:t xml:space="preserve"> </w:t>
      </w:r>
      <w:r>
        <w:t xml:space="preserve">Embedding Environmental, Social, and Governance factors into core financial models will become standard practice for Financial Analysts seeking relevance in Shanghai's sustainable finance push.</w:t>
      </w:r>
    </w:p>
    <w:p>
      <w:pPr>
        <w:numPr>
          <w:ilvl w:val="0"/>
          <w:numId w:val="1004"/>
        </w:numPr>
        <w:pStyle w:val="Compact"/>
      </w:pPr>
      <w:r>
        <w:rPr>
          <w:bCs/>
          <w:b/>
        </w:rPr>
        <w:t xml:space="preserve">Digital Transformation Mastery:</w:t>
      </w:r>
      <w:r>
        <w:t xml:space="preserve"> </w:t>
      </w:r>
      <w:r>
        <w:t xml:space="preserve">Financial Analysts must evolve to become data scientists proficient in handling big data from Shanghai's extensive fintech ecosystem.</w:t>
      </w:r>
    </w:p>
    <w:p>
      <w:pPr>
        <w:numPr>
          <w:ilvl w:val="0"/>
          <w:numId w:val="1004"/>
        </w:numPr>
        <w:pStyle w:val="Compact"/>
      </w:pPr>
      <w:r>
        <w:rPr>
          <w:bCs/>
          <w:b/>
        </w:rPr>
        <w:t xml:space="preserve">Policy Sensitivity:</w:t>
      </w:r>
      <w:r>
        <w:t xml:space="preserve"> </w:t>
      </w:r>
      <w:r>
        <w:t xml:space="preserve">Continuous monitoring and interpretation of policy shifts emanating from Beijing and the Shanghai Municipal Government will be paramount for the Financial Analyst.</w:t>
      </w:r>
    </w:p>
    <w:bookmarkEnd w:id="24"/>
    <w:bookmarkStart w:id="25" w:name="Xe29f6457c1b9680b16ec5c3444725375f13a031"/>
    <w:p>
      <w:pPr>
        <w:pStyle w:val="Heading2"/>
      </w:pPr>
      <w:r>
        <w:t xml:space="preserve">6. Conclusion: The Indispensable Financial Analyst in China's Premier Financial Hub</w:t>
      </w:r>
    </w:p>
    <w:p>
      <w:pPr>
        <w:pStyle w:val="FirstParagraph"/>
      </w:pPr>
      <w:r>
        <w:t xml:space="preserve">This Dissertation conclusively establishes that the position of a Financial Analyst is not merely a job title within China Shanghai; it is a strategic function essential for unlocking the city's full economic potential and navigating its unique financial ecosystem. The demands placed upon the Financial Analyst operating from Shanghai are distinct, multifaceted, and growing in complexity. Success requires deep local knowledge, advanced analytical capabilities, cultural intelligence, and an unwavering focus on China's specific market dynamics. As China Shanghai continues to solidify its status as a global financial center of the future, the expertise of the Financial Analyst will remain at the very core of investment success and economic development within this vibrant city. Future professionals entering this field must recognize that mastery in analyzing *China Shanghai* is not just advantageous – it is absolutely fundamental for any aspiring Financial Analyst aiming to thrive in this critical market. The continued evolution and specialization of the Financial Analyst role will be indispensable for China Shanghai's sustained leadership on the world financial stage.</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China Shanghai's Dynamic Market</dc:title>
  <dc:creator/>
  <dc:language>en</dc:language>
  <cp:keywords/>
  <dcterms:created xsi:type="dcterms:W3CDTF">2026-07-15T06:46:06Z</dcterms:created>
  <dcterms:modified xsi:type="dcterms:W3CDTF">2026-07-15T06:46:06Z</dcterms:modified>
</cp:coreProperties>
</file>

<file path=docProps/custom.xml><?xml version="1.0" encoding="utf-8"?>
<Properties xmlns="http://schemas.openxmlformats.org/officeDocument/2006/custom-properties" xmlns:vt="http://schemas.openxmlformats.org/officeDocument/2006/docPropsVTypes"/>
</file>