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Alexandria</w:t>
      </w:r>
    </w:p>
    <w:bookmarkStart w:id="25" w:name="X52e1781386b16a5ee137a8d1ddbf9a41db9cd06"/>
    <w:p>
      <w:pPr>
        <w:pStyle w:val="Heading1"/>
      </w:pPr>
      <w:r>
        <w:t xml:space="preserve">The Critical Role of the Financial Analyst in Shaping Economic Growth: A Dissertation Focus on Egypt Alexandria</w:t>
      </w:r>
    </w:p>
    <w:p>
      <w:pPr>
        <w:pStyle w:val="FirstParagraph"/>
      </w:pPr>
      <w:r>
        <w:t xml:space="preserve">This dissertation examines the indispensable function of the Financial Analyst within Egypt's evolving economic landscape, with a specific and vital focus on the dynamic city of Alexandria. As Egypt navigates complex financial reforms and seeks sustainable development, understanding how Financial Analysts operate in key regional hubs like Alexandria becomes paramount. This research underscores that effective financial analysis is not merely an office-based task but a strategic engine driving investment decisions, risk management, and economic stability across the Egyptian context.</w:t>
      </w:r>
    </w:p>
    <w:bookmarkStart w:id="20" w:name="Xc63013542e55ac58d06f15354f41888bf4e9d77"/>
    <w:p>
      <w:pPr>
        <w:pStyle w:val="Heading2"/>
      </w:pPr>
      <w:r>
        <w:t xml:space="preserve">Defining the Modern Financial Analyst in Egypt</w:t>
      </w:r>
    </w:p>
    <w:p>
      <w:pPr>
        <w:pStyle w:val="FirstParagraph"/>
      </w:pPr>
      <w:r>
        <w:t xml:space="preserve">A Financial Analyst in Egypt transcends the traditional role of number-crunching. Today's Financial Analyst is an indispensable strategic partner for corporations, financial institutions (like Banque Misr Alexandria and QNB AlAhli), government entities, and burgeoning SMEs operating within the nation's economic framework. Their core responsibilities encompass comprehensive financial statement analysis, forecasting market trends specific to Egypt's economy (including impacts of the Suez Canal developments and tourism recovery), evaluating investment opportunities against local risk factors (such as currency volatility in EGP), conducting rigorous credit assessments for local borrowers, and providing data-driven recommendations that directly influence corporate strategy. This dissertation emphasizes that the Financial Analyst’s role is pivotal in transforming raw financial data into actionable intelligence crucial for Egypt's economic trajectory.</w:t>
      </w:r>
    </w:p>
    <w:bookmarkEnd w:id="20"/>
    <w:bookmarkStart w:id="21" w:name="X403f36dd808eaf736a27b7e5a717342e2e0c229"/>
    <w:p>
      <w:pPr>
        <w:pStyle w:val="Heading2"/>
      </w:pPr>
      <w:r>
        <w:t xml:space="preserve">Egypt Alexandria: A Crucial Nexus for Financial Analysis</w:t>
      </w:r>
    </w:p>
    <w:p>
      <w:pPr>
        <w:pStyle w:val="FirstParagraph"/>
      </w:pPr>
      <w:r>
        <w:t xml:space="preserve">Alexandria, Egypt's second-largest city and its historic Mediterranean port, presents a unique and critical environment for Financial Analysts. As a major commercial hub handling significant international trade flows through the Port of Alexandria, a vibrant tourism sector (a key economic pillar), and home to numerous manufacturing enterprises and financial service providers, the local economy exhibits distinct dynamics requiring specialized analytical skills. This dissertation argues that Financial Analysts in Alexandria must possess nuanced understanding of:</w:t>
      </w:r>
    </w:p>
    <w:p>
      <w:pPr>
        <w:numPr>
          <w:ilvl w:val="0"/>
          <w:numId w:val="1001"/>
        </w:numPr>
        <w:pStyle w:val="Compact"/>
      </w:pPr>
      <w:r>
        <w:rPr>
          <w:bCs/>
          <w:b/>
        </w:rPr>
        <w:t xml:space="preserve">Port-Driven Economics:</w:t>
      </w:r>
      <w:r>
        <w:t xml:space="preserve"> </w:t>
      </w:r>
      <w:r>
        <w:t xml:space="preserve">Analyzing the direct impact of port activity (container volumes, cargo value) on local GDP and related industries like logistics and shipping finance.</w:t>
      </w:r>
    </w:p>
    <w:p>
      <w:pPr>
        <w:numPr>
          <w:ilvl w:val="0"/>
          <w:numId w:val="1001"/>
        </w:numPr>
        <w:pStyle w:val="Compact"/>
      </w:pPr>
      <w:r>
        <w:rPr>
          <w:bCs/>
          <w:b/>
        </w:rPr>
        <w:t xml:space="preserve">Tourism Cycles:</w:t>
      </w:r>
      <w:r>
        <w:t xml:space="preserve"> </w:t>
      </w:r>
      <w:r>
        <w:t xml:space="preserve">Forecasting seasonal revenue fluctuations for hotels, restaurants, and travel agencies – a dominant sector in Alexandria's economy – requiring sophisticated time-series analysis tailored to the Egyptian tourism market.</w:t>
      </w:r>
    </w:p>
    <w:p>
      <w:pPr>
        <w:numPr>
          <w:ilvl w:val="0"/>
          <w:numId w:val="1001"/>
        </w:numPr>
        <w:pStyle w:val="Compact"/>
      </w:pPr>
      <w:r>
        <w:rPr>
          <w:bCs/>
          <w:b/>
        </w:rPr>
        <w:t xml:space="preserve">Regional Investment Climate:</w:t>
      </w:r>
      <w:r>
        <w:t xml:space="preserve"> </w:t>
      </w:r>
      <w:r>
        <w:t xml:space="preserve">Assessing opportunities and risks specific to Alexandria's business environment, including infrastructure projects (like the New Alexandria Canal) and its position as a gateway for European investment into Egypt.</w:t>
      </w:r>
    </w:p>
    <w:bookmarkEnd w:id="21"/>
    <w:bookmarkStart w:id="22" w:name="X538abf9adc24352b0ada7d0f77a982b24f9dfe7"/>
    <w:p>
      <w:pPr>
        <w:pStyle w:val="Heading2"/>
      </w:pPr>
      <w:r>
        <w:t xml:space="preserve">Challenges Faced by Financial Analysts in Egypt Alexandria</w:t>
      </w:r>
    </w:p>
    <w:p>
      <w:pPr>
        <w:pStyle w:val="FirstParagraph"/>
      </w:pPr>
      <w:r>
        <w:t xml:space="preserve">The dissertation identifies several significant challenges unique to the Alexandria context that demand exceptional skill from Financial Analysts:</w:t>
      </w:r>
    </w:p>
    <w:p>
      <w:pPr>
        <w:numPr>
          <w:ilvl w:val="0"/>
          <w:numId w:val="1002"/>
        </w:numPr>
        <w:pStyle w:val="Compact"/>
      </w:pPr>
      <w:r>
        <w:rPr>
          <w:bCs/>
          <w:b/>
        </w:rPr>
        <w:t xml:space="preserve">Economic Volatility:</w:t>
      </w:r>
      <w:r>
        <w:t xml:space="preserve"> </w:t>
      </w:r>
      <w:r>
        <w:t xml:space="preserve">Navigating the impacts of Egypt's macroeconomic policies, including currency adjustments (like EGP devaluation) and inflation rates on local business performance metrics, requires constant adaptation and forward-looking models developed by the Financial Analyst.</w:t>
      </w:r>
    </w:p>
    <w:p>
      <w:pPr>
        <w:numPr>
          <w:ilvl w:val="0"/>
          <w:numId w:val="1002"/>
        </w:numPr>
        <w:pStyle w:val="Compact"/>
      </w:pPr>
      <w:r>
        <w:rPr>
          <w:bCs/>
          <w:b/>
        </w:rPr>
        <w:t xml:space="preserve">Data Accessibility &amp; Quality:</w:t>
      </w:r>
      <w:r>
        <w:t xml:space="preserve"> </w:t>
      </w:r>
      <w:r>
        <w:t xml:space="preserve">While improving, financial data for SMEs in Alexandria can still be fragmented or less standardized compared to larger corporations in Cairo. The Financial Analyst must often supplement data with qualitative insights from local market knowledge.</w:t>
      </w:r>
    </w:p>
    <w:p>
      <w:pPr>
        <w:numPr>
          <w:ilvl w:val="0"/>
          <w:numId w:val="1002"/>
        </w:numPr>
        <w:pStyle w:val="Compact"/>
      </w:pPr>
      <w:r>
        <w:rPr>
          <w:bCs/>
          <w:b/>
        </w:rPr>
        <w:t xml:space="preserve">Regulatory Environment:</w:t>
      </w:r>
      <w:r>
        <w:t xml:space="preserve"> </w:t>
      </w:r>
      <w:r>
        <w:t xml:space="preserve">Complying with evolving regulations from the Central Bank of Egypt (CBE) and the Egyptian Financial Regulatory Authority (FRA), particularly concerning foreign investment and banking operations in Alexandria, adds complexity to financial modeling and risk assessment tasks performed by the analyst.</w:t>
      </w:r>
    </w:p>
    <w:p>
      <w:pPr>
        <w:numPr>
          <w:ilvl w:val="0"/>
          <w:numId w:val="1002"/>
        </w:numPr>
        <w:pStyle w:val="Compact"/>
      </w:pPr>
      <w:r>
        <w:rPr>
          <w:bCs/>
          <w:b/>
        </w:rPr>
        <w:t xml:space="preserve">Skill Gap &amp; Development:</w:t>
      </w:r>
      <w:r>
        <w:t xml:space="preserve"> </w:t>
      </w:r>
      <w:r>
        <w:t xml:space="preserve">This dissertation highlights a noted gap in advanced analytical talent within Alexandria's financial sector. Cultivating local expertise in sophisticated forecasting tools (beyond basic Excel) is crucial for Financial Analysts to maximize their strategic contribution to Egyptian businesses operating from this city.</w:t>
      </w:r>
    </w:p>
    <w:bookmarkEnd w:id="22"/>
    <w:bookmarkStart w:id="23" w:name="Xc009375aa2cccddeff042992bc1ebc0f4fb5a43"/>
    <w:p>
      <w:pPr>
        <w:pStyle w:val="Heading2"/>
      </w:pPr>
      <w:r>
        <w:t xml:space="preserve">The Strategic Impact: Why This Dissertation Matters</w:t>
      </w:r>
    </w:p>
    <w:p>
      <w:pPr>
        <w:pStyle w:val="FirstParagraph"/>
      </w:pPr>
      <w:r>
        <w:t xml:space="preserve">Investing in the capabilities of the Financial Analyst within Egypt Alexandria is not optional; it is a strategic imperative. The findings of this dissertation demonstrate that proficient Financial Analysts directly contribute to:</w:t>
      </w:r>
    </w:p>
    <w:p>
      <w:pPr>
        <w:numPr>
          <w:ilvl w:val="0"/>
          <w:numId w:val="1003"/>
        </w:numPr>
        <w:pStyle w:val="Compact"/>
      </w:pPr>
      <w:r>
        <w:rPr>
          <w:bCs/>
          <w:b/>
        </w:rPr>
        <w:t xml:space="preserve">Enhanced Investment Decisions:</w:t>
      </w:r>
      <w:r>
        <w:t xml:space="preserve"> </w:t>
      </w:r>
      <w:r>
        <w:t xml:space="preserve">By providing accurate, localized risk and return assessments for projects in Alexandria, enabling better capital allocation by businesses and investors.</w:t>
      </w:r>
    </w:p>
    <w:p>
      <w:pPr>
        <w:numPr>
          <w:ilvl w:val="0"/>
          <w:numId w:val="1003"/>
        </w:numPr>
        <w:pStyle w:val="Compact"/>
      </w:pPr>
      <w:r>
        <w:rPr>
          <w:bCs/>
          <w:b/>
        </w:rPr>
        <w:t xml:space="preserve">Risk Mitigation:</w:t>
      </w:r>
      <w:r>
        <w:t xml:space="preserve"> </w:t>
      </w:r>
      <w:r>
        <w:t xml:space="preserve">Proactively identifying financial vulnerabilities within the Alexandria economy or specific local sectors (e.g., tourism dependency) allows organizations to implement effective hedging or diversification strategies.</w:t>
      </w:r>
    </w:p>
    <w:p>
      <w:pPr>
        <w:numPr>
          <w:ilvl w:val="0"/>
          <w:numId w:val="1003"/>
        </w:numPr>
        <w:pStyle w:val="Compact"/>
      </w:pPr>
      <w:r>
        <w:rPr>
          <w:bCs/>
          <w:b/>
        </w:rPr>
        <w:t xml:space="preserve">Economic Resilience:</w:t>
      </w:r>
      <w:r>
        <w:t xml:space="preserve"> </w:t>
      </w:r>
      <w:r>
        <w:t xml:space="preserve">Robust financial analysis supports the stability of key Alexandria institutions (banks, port authorities, major employers), contributing to the city's and Egypt's overall economic resilience against external shocks.</w:t>
      </w:r>
    </w:p>
    <w:p>
      <w:pPr>
        <w:numPr>
          <w:ilvl w:val="0"/>
          <w:numId w:val="1003"/>
        </w:numPr>
        <w:pStyle w:val="Compact"/>
      </w:pPr>
      <w:r>
        <w:rPr>
          <w:bCs/>
          <w:b/>
        </w:rPr>
        <w:t xml:space="preserve">SME Growth Catalyst:</w:t>
      </w:r>
      <w:r>
        <w:t xml:space="preserve"> </w:t>
      </w:r>
      <w:r>
        <w:t xml:space="preserve">Empowering local small and medium enterprises in Alexandria with accessible financial insights through skilled analysts fosters entrepreneurship and job creation – a critical need for Egypt's youth population.</w:t>
      </w:r>
    </w:p>
    <w:bookmarkEnd w:id="23"/>
    <w:bookmarkStart w:id="24" w:name="conclusion-charting-the-future-path"/>
    <w:p>
      <w:pPr>
        <w:pStyle w:val="Heading2"/>
      </w:pPr>
      <w:r>
        <w:t xml:space="preserve">Conclusion: Charting the Future Path</w:t>
      </w:r>
    </w:p>
    <w:p>
      <w:pPr>
        <w:pStyle w:val="FirstParagraph"/>
      </w:pPr>
      <w:r>
        <w:t xml:space="preserve">This dissertation concludes that the role of the Financial Analyst is absolutely central to Egypt's economic advancement, particularly within strategic locations like Alexandria. The city's unique economic ecosystem – its port, tourism engine, and status as a major urban center – demands Financial Analysts with specialized local knowledge and advanced analytical capabilities. For businesses operating in Egypt Alexandria to thrive amidst market complexities and seize growth opportunities, they must prioritize investing in top-tier Financial Analyst talent and fostering their continuous development. As Egypt progresses on its reform path, the strategic insights provided by these professionals will be instrumental not just for individual company success, but for strengthening the entire economic fabric of Alexandria and contributing significantly to Egypt's national prosperity. The future of financial intelligence in Egypt Alexandria hinges on elevating the professionalism and strategic impact of every Financial Analyst operating within this vital city.</w:t>
      </w:r>
    </w:p>
    <w:p>
      <w:pPr>
        <w:pStyle w:val="BodyText"/>
      </w:pPr>
      <w:r>
        <w:rPr>
          <w:iCs/>
          <w:i/>
        </w:rPr>
        <w:t xml:space="preserve">This dissertation is a focused contribution to understanding the critical nexus between skilled financial analysis, local economic hubs, and national development strategy, with Alexandria serving as an essential case study for Egypt's broader economic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Egypt Alexandria</dc:title>
  <dc:creator/>
  <dc:language>en</dc:language>
  <cp:keywords/>
  <dcterms:created xsi:type="dcterms:W3CDTF">2025-12-13T05:25:47Z</dcterms:created>
  <dcterms:modified xsi:type="dcterms:W3CDTF">2025-12-13T05:25:47Z</dcterms:modified>
</cp:coreProperties>
</file>

<file path=docProps/custom.xml><?xml version="1.0" encoding="utf-8"?>
<Properties xmlns="http://schemas.openxmlformats.org/officeDocument/2006/custom-properties" xmlns:vt="http://schemas.openxmlformats.org/officeDocument/2006/docPropsVTypes"/>
</file>