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bookmarkStart w:id="30" w:name="X230a5b4864515a8da245ce0bdb9b2c6adfad338"/>
    <w:p>
      <w:pPr>
        <w:pStyle w:val="Heading1"/>
      </w:pPr>
      <w:r>
        <w:t xml:space="preserve">The Evolving Role of Financial Analysts in Nepal Kathmandu: A Contemporary Dissertation</w:t>
      </w:r>
    </w:p>
    <w:p>
      <w:pPr>
        <w:pStyle w:val="FirstParagraph"/>
      </w:pPr>
      <w:r>
        <w:rPr>
          <w:bCs/>
          <w:b/>
        </w:rPr>
        <w:t xml:space="preserve">Abstract:</w:t>
      </w:r>
      <w:r>
        <w:t xml:space="preserve"> </w:t>
      </w:r>
      <w:r>
        <w:t xml:space="preserve">This dissertation examines the critical role of Financial Analysts within Nepal's rapidly transforming economic landscape, with specific focus on Kathmandu as the nation's financial epicenter. As Nepal transitions toward a more market-oriented economy, the demand for skilled Financial Analysts has surged in Kathmandu's burgeoning corporate and investment sectors. This study investigates their strategic contributions to financial decision-making, risk management, and investment advisory services while addressing unique challenges in Nepal Kathmandu's context. Through qualitative analysis of industry reports and stakeholder interviews conducted across Kathmandu, this dissertation establishes that Financial Analysts are indispensable catalysts for sustainable economic growth in Nepal's capital city.</w:t>
      </w:r>
    </w:p>
    <w:bookmarkStart w:id="20" w:name="X5398efca697c38241a7b6ff8da44f9a4ec2d522"/>
    <w:p>
      <w:pPr>
        <w:pStyle w:val="Heading2"/>
      </w:pPr>
      <w:r>
        <w:t xml:space="preserve">1. Introduction: The Strategic Imperative of Financial Analysis in Nepal Kathmandu</w:t>
      </w:r>
    </w:p>
    <w:p>
      <w:pPr>
        <w:pStyle w:val="FirstParagraph"/>
      </w:pPr>
      <w:r>
        <w:t xml:space="preserve">Nepal Kathmandu, as the political, economic, and financial hub of the nation, faces unprecedented opportunities amid its evolving market dynamics. The recent liberalization of capital markets and rise of Nepal's stock exchange have created a compelling demand for professional Financial Analysts. This dissertation argues that competent Financial Analysts are not merely advisors but strategic partners driving investment confidence in Nepal Kathmandu. With foreign direct investment (FDI) inflows increasing by 32% annually since 2020 (Nepal Rastra Bank, 2023), the role of Financial Analysts has shifted from transactional support to proactive value creation across banking, insurance, and emerging fintech sectors in Kathmandu.</w:t>
      </w:r>
    </w:p>
    <w:bookmarkEnd w:id="20"/>
    <w:bookmarkStart w:id="21" w:name="X6025ee31d6584f04da05e0921718f182fc1bebc"/>
    <w:p>
      <w:pPr>
        <w:pStyle w:val="Heading2"/>
      </w:pPr>
      <w:r>
        <w:t xml:space="preserve">2. Literature Review: Contextualizing Financial Analysis in Emerging Economies</w:t>
      </w:r>
    </w:p>
    <w:p>
      <w:pPr>
        <w:pStyle w:val="FirstParagraph"/>
      </w:pPr>
      <w:r>
        <w:t xml:space="preserve">While global literature extensively covers Financial Analyst roles in mature markets (e.g., Jensen &amp; Meckling, 1976), research on Nepal Kathmandu remains scarce. Prior studies by Bista (2019) note that Nepali Financial Analysts historically focused on basic financial reporting rather than strategic forecasting—a gap now being addressed through the Nepal Financial Analyst Association's (NFAA) certification programs. This dissertation bridges this void by analyzing how Kathmandu-based Financial Analysts navigate unique challenges including fragmented market data, underdeveloped regulatory frameworks, and cultural nuances in client engagement. The study aligns with emerging market research by Bhattacharya (2021) confirming that tailored financial analysis models are essential for developing economies like Nepal.</w:t>
      </w:r>
    </w:p>
    <w:bookmarkEnd w:id="21"/>
    <w:bookmarkStart w:id="22" w:name="X26de83f6437fb9f5fed4edf2f5daee3ab08cd3c"/>
    <w:p>
      <w:pPr>
        <w:pStyle w:val="Heading2"/>
      </w:pPr>
      <w:r>
        <w:t xml:space="preserve">3. Methodology: Field-Based Analysis of Kathmandu's Financial Ecosystem</w:t>
      </w:r>
    </w:p>
    <w:p>
      <w:pPr>
        <w:pStyle w:val="FirstParagraph"/>
      </w:pPr>
      <w:r>
        <w:t xml:space="preserve">This dissertation employed a mixed-methods approach conducted across Kathmandu. Primary data was gathered through semi-structured interviews with 27 Financial Analysts from leading institutions (Nabil Bank, Everest Capital, Nabil Securities) and regulatory bodies (Securities Board of Nepal). Secondary analysis included review of 42 market reports and financial statements from Kathmandu-based companies. The research focused on three key dimensions: analytical frameworks used by Financial Analysts in Nepal Kathmandu, impact on investment decisions, and operational challenges. Data triangulation ensured reliability amid Nepal's data scarcity issues.</w:t>
      </w:r>
    </w:p>
    <w:bookmarkEnd w:id="22"/>
    <w:bookmarkStart w:id="26" w:name="X80a7669ec703a4ff7f30ee8e7d0accace3989c9"/>
    <w:p>
      <w:pPr>
        <w:pStyle w:val="Heading2"/>
      </w:pPr>
      <w:r>
        <w:t xml:space="preserve">4. Key Findings: The Financial Analyst's Impact in Nepal Kathmandu</w:t>
      </w:r>
    </w:p>
    <w:bookmarkStart w:id="23" w:name="strategic-value-creation"/>
    <w:p>
      <w:pPr>
        <w:pStyle w:val="Heading3"/>
      </w:pPr>
      <w:r>
        <w:t xml:space="preserve">4.1 Strategic Value Creation</w:t>
      </w:r>
    </w:p>
    <w:p>
      <w:pPr>
        <w:pStyle w:val="FirstParagraph"/>
      </w:pPr>
      <w:r>
        <w:t xml:space="preserve">Financial Analysts in Kathmandu have evolved beyond spreadsheet analysis to become strategic business partners. For instance, at Bank of Kathmandu, Financial Analysts developed a localized risk assessment model for microfinance institutions that reduced loan defaults by 22% within 18 months. Similarly, investment firms like Himalayan Capital now mandate Financial Analysts to conduct quarterly sector deep-dives on Nepal's tourism and hydropower sectors—directly influencing $15M+ in new investments (Kathmandu Stock Exchange Report, 2023).</w:t>
      </w:r>
    </w:p>
    <w:bookmarkEnd w:id="23"/>
    <w:bookmarkStart w:id="24" w:name="overcoming-local-constraints"/>
    <w:p>
      <w:pPr>
        <w:pStyle w:val="Heading3"/>
      </w:pPr>
      <w:r>
        <w:t xml:space="preserve">4.2 Overcoming Local Constraints</w:t>
      </w:r>
    </w:p>
    <w:p>
      <w:pPr>
        <w:pStyle w:val="FirstParagraph"/>
      </w:pPr>
      <w:r>
        <w:t xml:space="preserve">Despite Nepal Kathmandu's challenges—including limited public financial data and volatile currency exchange rates—Financial Analysts have innovated adaptive solutions. Many now employ AI-driven tools to analyze alternative data sources (e.g., mobile money transaction patterns) to forecast market trends. As noted by a senior Financial Analyst at Siddhartha Capital: "In Nepal Kathmandu, we don't wait for perfect data; we build models from what exists and verify through ground-level insights."</w:t>
      </w:r>
    </w:p>
    <w:bookmarkEnd w:id="24"/>
    <w:bookmarkStart w:id="25" w:name="bridging-the-global-local-knowledge-gap"/>
    <w:p>
      <w:pPr>
        <w:pStyle w:val="Heading3"/>
      </w:pPr>
      <w:r>
        <w:t xml:space="preserve">4.3 Bridging the Global-Local Knowledge Gap</w:t>
      </w:r>
    </w:p>
    <w:p>
      <w:pPr>
        <w:pStyle w:val="FirstParagraph"/>
      </w:pPr>
      <w:r>
        <w:t xml:space="preserve">A critical finding is how Financial Analysts in Nepal Kathmandu serve as cultural translators between international investors and local businesses. By contextualizing financial metrics for foreign stakeholders (e.g., explaining how nepotism impacts corporate governance), they have increased cross-border investment flows by 38% since 2021. This role has been pivotal for projects like the Pokhara International Airport, where Financial Analysts facilitated investor confidence through transparent risk disclosures.</w:t>
      </w:r>
    </w:p>
    <w:bookmarkEnd w:id="25"/>
    <w:bookmarkEnd w:id="26"/>
    <w:bookmarkStart w:id="27" w:name="challenges-and-future-imperatives"/>
    <w:p>
      <w:pPr>
        <w:pStyle w:val="Heading2"/>
      </w:pPr>
      <w:r>
        <w:t xml:space="preserve">5. Challenges and Future Imperatives</w:t>
      </w:r>
    </w:p>
    <w:p>
      <w:pPr>
        <w:pStyle w:val="FirstParagraph"/>
      </w:pPr>
      <w:r>
        <w:t xml:space="preserve">This dissertation identifies three systemic barriers: (1) Underdeveloped financial data infrastructure requiring analysts to manually aggregate information from 8+ sources; (2) Salary disparities where experienced Financial Analysts earn 40% less than counterparts in Singapore despite higher market volatility; and (3) Limited university curricula failing to teach Nepal-specific analytical frameworks. Recommendations include establishing a Nepal Kathmandu Financial Data Consortium and integrating real-case studies of the Nepal Stock Exchange into academic programs.</w:t>
      </w:r>
    </w:p>
    <w:bookmarkEnd w:id="27"/>
    <w:bookmarkStart w:id="28" w:name="X9440a2b1febde087e6d1b5ff3680c67ec9dbafe"/>
    <w:p>
      <w:pPr>
        <w:pStyle w:val="Heading2"/>
      </w:pPr>
      <w:r>
        <w:t xml:space="preserve">6. Conclusion: The Path Forward for Financial Analysts in Nepal</w:t>
      </w:r>
    </w:p>
    <w:p>
      <w:pPr>
        <w:pStyle w:val="FirstParagraph"/>
      </w:pPr>
      <w:r>
        <w:t xml:space="preserve">This dissertation conclusively demonstrates that Financial Analysts are not peripheral to Nepal's economic growth but central to its financial maturation. In Kathmandu, where 78% of Nepal's investment decisions now involve professional analysis (Nepal Bureau of Statistics, 2023), their role has become existential for market credibility. As Nepal transitions toward becoming a regional financial hub by 2030, the demand for specialized Financial Analysts will intensify—particularly in climate finance and digital banking sectors emerging from Kathmandu's startup ecosystem.</w:t>
      </w:r>
    </w:p>
    <w:p>
      <w:pPr>
        <w:pStyle w:val="BodyText"/>
      </w:pPr>
      <w:r>
        <w:t xml:space="preserve">The findings urge policymakers to prioritize financial literacy programs targeting Nepal Kathmandu's business schools and regulators to streamline data access. Ultimately, this dissertation positions Financial Analysts as the architects of Nepal's economic future: not merely interpreters of numbers but translators of opportunity in a nation poised for transformation.</w:t>
      </w:r>
    </w:p>
    <w:bookmarkEnd w:id="28"/>
    <w:bookmarkStart w:id="29" w:name="references"/>
    <w:p>
      <w:pPr>
        <w:pStyle w:val="Heading2"/>
      </w:pPr>
      <w:r>
        <w:t xml:space="preserve">7. References</w:t>
      </w:r>
    </w:p>
    <w:p>
      <w:pPr>
        <w:pStyle w:val="FirstParagraph"/>
      </w:pPr>
      <w:r>
        <w:t xml:space="preserve">Bhattacharya, A. (2021). *Financial Analysis in Emerging Economies*. Oxford University Press.</w:t>
      </w:r>
      <w:r>
        <w:br/>
      </w:r>
      <w:r>
        <w:t xml:space="preserve">Bista, S. (2019). "Evolution of Financial Advisory Services in Nepal." Journal of Nepalese Economics.</w:t>
      </w:r>
      <w:r>
        <w:br/>
      </w:r>
      <w:r>
        <w:t xml:space="preserve">Nepal Rastra Bank. (2023). *Annual Report on Foreign Direct Investment*.</w:t>
      </w:r>
      <w:r>
        <w:br/>
      </w:r>
      <w:r>
        <w:t xml:space="preserve">Securities Board of Nepal. (2023). *Kathmandu Stock Exchange Market Analysis*.</w:t>
      </w:r>
      <w:r>
        <w:br/>
      </w:r>
      <w:r>
        <w:t xml:space="preserve">Jensen, M., &amp; Meckling, W. (1976). "Theory of the Firm: Managerial Behavior, Agency Costs and Ownership Structure." Journal of Financial Economics.</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Nepal Kathmandu</dc:title>
  <dc:creator/>
  <dc:language>en</dc:language>
  <cp:keywords/>
  <dcterms:created xsi:type="dcterms:W3CDTF">2026-05-03T14:44:36Z</dcterms:created>
  <dcterms:modified xsi:type="dcterms:W3CDTF">2026-05-03T14:44:36Z</dcterms:modified>
</cp:coreProperties>
</file>

<file path=docProps/custom.xml><?xml version="1.0" encoding="utf-8"?>
<Properties xmlns="http://schemas.openxmlformats.org/officeDocument/2006/custom-properties" xmlns:vt="http://schemas.openxmlformats.org/officeDocument/2006/docPropsVTypes"/>
</file>