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Financial</w:t>
      </w:r>
      <w:r>
        <w:t xml:space="preserve"> </w:t>
      </w:r>
      <w:r>
        <w:t xml:space="preserve">Landscape</w:t>
      </w:r>
    </w:p>
    <w:bookmarkStart w:id="25" w:name="X05177d898aac0ce3aa898bbcc471e47e3c4549f"/>
    <w:p>
      <w:pPr>
        <w:pStyle w:val="Heading1"/>
      </w:pPr>
      <w:r>
        <w:t xml:space="preserve">Dissertation: The Critical Role of the Financial Analyst Within South Africa Cape Town's Evolving Economic Ecosystem</w:t>
      </w:r>
    </w:p>
    <w:p>
      <w:pPr>
        <w:pStyle w:val="FirstParagraph"/>
      </w:pPr>
      <w:r>
        <w:t xml:space="preserve">This dissertation examines the indispensable function of the</w:t>
      </w:r>
      <w:r>
        <w:t xml:space="preserve"> </w:t>
      </w:r>
      <w:r>
        <w:rPr>
          <w:iCs/>
          <w:i/>
        </w:rPr>
        <w:t xml:space="preserve">Financial Analyst</w:t>
      </w:r>
      <w:r>
        <w:t xml:space="preserve"> </w:t>
      </w:r>
      <w:r>
        <w:t xml:space="preserve">within the dynamic and complex economic environment of</w:t>
      </w:r>
      <w:r>
        <w:t xml:space="preserve"> </w:t>
      </w:r>
      <w:r>
        <w:rPr>
          <w:bCs/>
          <w:b/>
        </w:rPr>
        <w:t xml:space="preserve">South Africa Cape Town</w:t>
      </w:r>
      <w:r>
        <w:t xml:space="preserve">. As South Africa's premier financial hub outside Johannesburg, Cape Town serves as a pivotal centre for investment, banking, and financial services. The city's unique blend of international business presence, vibrant startup ecosystem (particularly in fintech), and significant local market dynamics necessitate highly skilled Financial Analysts who understand both global finance principles and the specific nuances of the South African context. This study argues that the effectiveness of financial decision-making across sectors in Cape Town is intrinsically linked to the expertise and adaptability of its Financial Analysts.</w:t>
      </w:r>
    </w:p>
    <w:bookmarkStart w:id="20" w:name="X082b466f21d5f398f18ec7d4288e7812681d23d"/>
    <w:p>
      <w:pPr>
        <w:pStyle w:val="Heading2"/>
      </w:pPr>
      <w:r>
        <w:t xml:space="preserve">Context: Cape Town as a Strategic Financial Nexus</w:t>
      </w:r>
    </w:p>
    <w:p>
      <w:pPr>
        <w:pStyle w:val="FirstParagraph"/>
      </w:pPr>
      <w:r>
        <w:rPr>
          <w:bCs/>
          <w:b/>
        </w:rPr>
        <w:t xml:space="preserve">South Africa Cape Town</w:t>
      </w:r>
      <w:r>
        <w:t xml:space="preserve"> </w:t>
      </w:r>
      <w:r>
        <w:t xml:space="preserve">is not merely a picturesque city; it is a critical engine room for the nation's economy. Hosting major headquarters for banks like Standard Bank, Investec, and Absa (with significant operational wings), alongside numerous asset management firms, insurance companies, and burgeoning fintech startups concentrated in areas like the V&amp;A Waterfront and Silicon Cape cluster, Cape Town's financial landscape is both sophisticated and rapidly evolving. The Johannesburg Stock Exchange (JSE) listings of numerous Cape Town-based companies further cement its national importance. In this environment, the role of the Financial Analyst transcends basic data compilation. They are strategic partners who provide critical insights for investment decisions, risk mitigation, corporate strategy formulation, and economic forecasting specific to the South African market and its Cape Town-centric operations.</w:t>
      </w:r>
    </w:p>
    <w:bookmarkEnd w:id="20"/>
    <w:bookmarkStart w:id="21" w:name="Xbcf6ffb5dd6426e17d90108681a8562fc858fa9"/>
    <w:p>
      <w:pPr>
        <w:pStyle w:val="Heading2"/>
      </w:pPr>
      <w:r>
        <w:t xml:space="preserve">The Evolving Mandate of the Financial Analyst in Cape Town</w:t>
      </w:r>
    </w:p>
    <w:p>
      <w:pPr>
        <w:pStyle w:val="FirstParagraph"/>
      </w:pPr>
      <w:r>
        <w:t xml:space="preserve">Traditional financial analysis duties—such as financial statement analysis, ratio calculation, valuation modeling (DCF, comparables), and budgeting—are foundational. However, in the contemporary</w:t>
      </w:r>
      <w:r>
        <w:t xml:space="preserve"> </w:t>
      </w:r>
      <w:r>
        <w:rPr>
          <w:bCs/>
          <w:b/>
        </w:rPr>
        <w:t xml:space="preserve">South Africa Cape Town</w:t>
      </w:r>
      <w:r>
        <w:t xml:space="preserve"> </w:t>
      </w:r>
      <w:r>
        <w:t xml:space="preserve">context, successful Financial Analysts must possess additional competencies. They must navigate a complex regulatory landscape governed by the Financial Sector Conduct Authority (FSCA) and Prudential Authority (PA), understand the impact of local economic variables like electricity load-shedding on corporate performance, interpret socio-economic factors influencing consumer behaviour in diverse South African markets, and assess geopolitical risks impacting regional trade. For instance, a Financial Analyst working for a major Cape Town-based tourism firm must factor in seasonal volatility driven by global travel patterns *and* local political stability. Similarly, analysts in the green energy sector within Cape Town must evaluate subsidies and regulatory incentives unique to the National Energy Regulator of South Africa (NERSA).</w:t>
      </w:r>
    </w:p>
    <w:bookmarkEnd w:id="21"/>
    <w:bookmarkStart w:id="22" w:name="Xf97857cd9a16d0be3158168c6d612400e060160"/>
    <w:p>
      <w:pPr>
        <w:pStyle w:val="Heading2"/>
      </w:pPr>
      <w:r>
        <w:t xml:space="preserve">Challenges and Opportunities Specific to Cape Town</w:t>
      </w:r>
    </w:p>
    <w:p>
      <w:pPr>
        <w:pStyle w:val="FirstParagraph"/>
      </w:pPr>
      <w:r>
        <w:t xml:space="preserve">The</w:t>
      </w:r>
      <w:r>
        <w:t xml:space="preserve"> </w:t>
      </w:r>
      <w:r>
        <w:rPr>
          <w:iCs/>
          <w:i/>
        </w:rPr>
        <w:t xml:space="preserve">Dissertation</w:t>
      </w:r>
      <w:r>
        <w:t xml:space="preserve"> </w:t>
      </w:r>
      <w:r>
        <w:t xml:space="preserve">identifies several key challenges facing Financial Analysts operating in</w:t>
      </w:r>
      <w:r>
        <w:t xml:space="preserve"> </w:t>
      </w:r>
      <w:r>
        <w:rPr>
          <w:bCs/>
          <w:b/>
        </w:rPr>
        <w:t xml:space="preserve">South Africa Cape Town</w:t>
      </w:r>
      <w:r>
        <w:t xml:space="preserve">. These include persistent skills shortages in advanced quantitative analytics, the need for continuous upskilling due to rapid fintech adoption (e.g., AI-driven forecasting tools), and the pressure to deliver actionable insights within an environment characterized by high economic uncertainty and structural unemployment. Furthermore, analysts must often bridge communication gaps between international investors (frequently based in London or New York) and local management teams navigating South Africa's unique complexities. However, these challenges are counterbalanced by significant opportunities. Cape Town's growing reputation as a fintech hub offers Financial Analysts exposure to innovative data analytics platforms and collaborative environments not always found in more traditional financial centres within South Africa. The city's focus on sustainability initiatives also creates demand for analysts skilled in ESG (Environmental, Social, Governance) analysis – a rapidly expanding field crucial for attracting responsible investment capital into the Cape Town economy.</w:t>
      </w:r>
    </w:p>
    <w:bookmarkEnd w:id="22"/>
    <w:bookmarkStart w:id="23" w:name="X796ae2f3d9f50beba81644f42828afaab627ce9"/>
    <w:p>
      <w:pPr>
        <w:pStyle w:val="Heading2"/>
      </w:pPr>
      <w:r>
        <w:t xml:space="preserve">Impact of the Financial Analyst: A Catalyst for Informed Decision-Making</w:t>
      </w:r>
    </w:p>
    <w:p>
      <w:pPr>
        <w:pStyle w:val="FirstParagraph"/>
      </w:pPr>
      <w:r>
        <w:t xml:space="preserve">The contribution of the Financial Analyst to business success in</w:t>
      </w:r>
      <w:r>
        <w:t xml:space="preserve"> </w:t>
      </w:r>
      <w:r>
        <w:rPr>
          <w:bCs/>
          <w:b/>
        </w:rPr>
        <w:t xml:space="preserve">South Africa Cape Town</w:t>
      </w:r>
      <w:r>
        <w:t xml:space="preserve"> </w:t>
      </w:r>
      <w:r>
        <w:t xml:space="preserve">is quantifiable. Accurate financial forecasting enables companies to secure capital efficiently, optimize investment portfolios, manage cash flow effectively during periods of load-shedding or economic downturns, and make strategic acquisitions within the competitive local market. For investors based in Cape Town or evaluating Cape Town-based assets, the Financial Analyst provides the necessary due diligence and comparative analysis to allocate capital towards sustainable growth opportunities. On a broader scale, robust financial analysis by professionals operating within the Cape Town ecosystem contributes significantly to national economic stability and informs policy decisions related to financial sector regulation and economic development initiatives championed by bodies like the City of Cape Town Economic Development Department. The quality of insights generated by these analysts directly influences business resilience and growth potential in one of South Africa's most vital urban economies.</w:t>
      </w:r>
    </w:p>
    <w:bookmarkEnd w:id="23"/>
    <w:bookmarkStart w:id="24" w:name="X5de0efe5737b1a0ba6a1aaf5fa633332f25e542"/>
    <w:p>
      <w:pPr>
        <w:pStyle w:val="Heading2"/>
      </w:pPr>
      <w:r>
        <w:t xml:space="preserve">Conclusion: The Indispensable Financial Analyst for Cape Town's Future</w:t>
      </w:r>
    </w:p>
    <w:p>
      <w:pPr>
        <w:pStyle w:val="FirstParagraph"/>
      </w:pPr>
      <w:r>
        <w:t xml:space="preserve">This dissertation conclusively establishes that the role of the Financial Analyst is not just important, but absolutely critical to the sustained economic health and competitive positioning of businesses within</w:t>
      </w:r>
      <w:r>
        <w:t xml:space="preserve"> </w:t>
      </w:r>
      <w:r>
        <w:rPr>
          <w:bCs/>
          <w:b/>
        </w:rPr>
        <w:t xml:space="preserve">South Africa Cape Town</w:t>
      </w:r>
      <w:r>
        <w:t xml:space="preserve">. As the city continues to evolve as a major financial and innovation centre, demanding greater sophistication in analysis, risk assessment, and strategic insight from its Financial Analysts, their value proposition becomes ever more pronounced. The challenges are real—skills gaps exist, the market is volatile—but so are the opportunities for growth and impact. Future success for businesses in Cape Town hinges on attracting, developing, and retaining Financial Analysts who possess not only deep technical financial acumen but also a nuanced understanding of the specific South African context and the dynamic character of Cape Town itself. Investing in this profession within</w:t>
      </w:r>
      <w:r>
        <w:t xml:space="preserve"> </w:t>
      </w:r>
      <w:r>
        <w:rPr>
          <w:bCs/>
          <w:b/>
        </w:rPr>
        <w:t xml:space="preserve">South Africa Cape Town</w:t>
      </w:r>
      <w:r>
        <w:t xml:space="preserve"> </w:t>
      </w:r>
      <w:r>
        <w:t xml:space="preserve">is investing directly in a more stable, innovative, and prosperous regional economy. The path forward requires continuous professional development, fostering local talent pipelines focused on financial analytics within the Cape Town education ecosystem (e.g., UCT, Stellenbosch University), and collaboration between industry leaders to set clear competency standards for Financial Analysts operating in this unique environment. The</w:t>
      </w:r>
      <w:r>
        <w:t xml:space="preserve"> </w:t>
      </w:r>
      <w:r>
        <w:rPr>
          <w:iCs/>
          <w:i/>
        </w:rPr>
        <w:t xml:space="preserve">Dissertation</w:t>
      </w:r>
      <w:r>
        <w:t xml:space="preserve"> </w:t>
      </w:r>
      <w:r>
        <w:t xml:space="preserve">underscores that the Financial Analyst is far more than a data processor; they are a strategic catalyst for informed decision-making essential to Cape Town's economic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South Africa's Cape Town Financial Landscape</dc:title>
  <dc:creator/>
  <cp:keywords/>
  <dcterms:created xsi:type="dcterms:W3CDTF">2026-07-21T09:49:20Z</dcterms:created>
  <dcterms:modified xsi:type="dcterms:W3CDTF">2026-07-21T09:49:20Z</dcterms:modified>
</cp:coreProperties>
</file>

<file path=docProps/custom.xml><?xml version="1.0" encoding="utf-8"?>
<Properties xmlns="http://schemas.openxmlformats.org/officeDocument/2006/custom-properties" xmlns:vt="http://schemas.openxmlformats.org/officeDocument/2006/docPropsVTypes"/>
</file>