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Firefighting</w:t>
      </w:r>
      <w:r>
        <w:t xml:space="preserve"> </w:t>
      </w:r>
      <w:r>
        <w:t xml:space="preserve">in</w:t>
      </w:r>
      <w:r>
        <w:t xml:space="preserve"> </w:t>
      </w:r>
      <w:r>
        <w:t xml:space="preserve">Argentina</w:t>
      </w:r>
      <w:r>
        <w:t xml:space="preserve"> </w:t>
      </w:r>
      <w:r>
        <w:t xml:space="preserve">Buenos</w:t>
      </w:r>
      <w:r>
        <w:t xml:space="preserve"> </w:t>
      </w:r>
      <w:r>
        <w:t xml:space="preserve">Aires</w:t>
      </w:r>
    </w:p>
    <w:bookmarkStart w:id="20" w:name="Xb0fd6614972cc6d363154389de101962dc88bf0"/>
    <w:p>
      <w:pPr>
        <w:pStyle w:val="Heading1"/>
      </w:pPr>
      <w:r>
        <w:t xml:space="preserve">The Evolution and Critical Role of the Firefighter in Argentina Buenos Aires: A Comprehensive Dissertation Analysis</w:t>
      </w:r>
    </w:p>
    <w:p>
      <w:pPr>
        <w:pStyle w:val="FirstParagraph"/>
      </w:pPr>
      <w:r>
        <w:rPr>
          <w:bCs/>
          <w:b/>
        </w:rPr>
        <w:t xml:space="preserve">Introduction</w:t>
      </w:r>
    </w:p>
    <w:p>
      <w:pPr>
        <w:pStyle w:val="BodyText"/>
      </w:pPr>
      <w:r>
        <w:t xml:space="preserve">This dissertation examines the indispensable role of the Firefighter within the urban emergency services framework of Argentina Buenos Aires. As one of Latin America's most populous metropolises, Buenos Aires presents unique challenges that demand a sophisticated firefighting approach. This analysis explores historical development, contemporary operational realities, and future trajectories for the Firefighter profession in this critical urban environment. The significance of understanding these dynamics extends beyond academic interest to public safety imperatives across Argentina Buenos Aires.</w:t>
      </w:r>
    </w:p>
    <w:p>
      <w:pPr>
        <w:pStyle w:val="BodyText"/>
      </w:pPr>
      <w:r>
        <w:rPr>
          <w:bCs/>
          <w:b/>
        </w:rPr>
        <w:t xml:space="preserve">Historical Context: Foundations of Argentine Firefighting</w:t>
      </w:r>
    </w:p>
    <w:p>
      <w:pPr>
        <w:pStyle w:val="BodyText"/>
      </w:pPr>
      <w:r>
        <w:t xml:space="preserve">The origins of organized firefighting in Argentina Buenos Aires trace back to 1805 with the establishment of the first fire company, "Los Voluntarios de la Ciudad de Buenos Aires." This early institution laid groundwork for what would become a profession deeply woven into the social fabric. Throughout the 19th century, volunteer brigades operated alongside nascent municipal efforts, but it wasn't until 1872 that Argentina Buenos Aires formally created its first professional fire department under the Central Fire Department. The evolution from volunteerism to professionalization marked a pivotal shift where the Firefighter transitioned from community citizen to trained emergency responder. This historical trajectory underscores how the identity of the Firefighter in Argentina Buenos Aires has consistently adapted to urban growth patterns and technological advancements.</w:t>
      </w:r>
    </w:p>
    <w:p>
      <w:pPr>
        <w:pStyle w:val="BodyText"/>
      </w:pPr>
      <w:r>
        <w:rPr>
          <w:bCs/>
          <w:b/>
        </w:rPr>
        <w:t xml:space="preserve">Current Operational Realities in Argentina Buenos Aires</w:t>
      </w:r>
    </w:p>
    <w:p>
      <w:pPr>
        <w:pStyle w:val="BodyText"/>
      </w:pPr>
      <w:r>
        <w:t xml:space="preserve">Today, the Fire Department of Argentina Buenos Aires (Bomberos de la Ciudad de Buenos Aires) operates across 28 fire stations covering the city's 15 districts. With approximately 3,500 active personnel, this organization represents one of South America's largest municipal firefighting forces. The modern Firefighter in Argentina Buenos Aires faces multifaceted challenges including high-rise structure fires in the Puerto Madero district, dense residential fires in neighborhoods like La Boca, and complex rescue operations during extreme weather events. The 2021 fire at the historic Galerías Pacífico shopping mall exemplified these complexities, requiring coordinated efforts from multiple Firefighter units across Argentina Buenos Aires to manage a blaze threatening cultural heritage sites and public safety.</w:t>
      </w:r>
    </w:p>
    <w:p>
      <w:pPr>
        <w:pStyle w:val="BodyText"/>
      </w:pPr>
      <w:r>
        <w:t xml:space="preserve">Urban density creates unique operational constraints. In neighborhoods like Palermo, narrow streets impede traditional fire truck access, necessitating specialized equipment and strategic deployment protocols developed through years of local experience. This environmental challenge has driven innovation in the Firefighter training curriculum at Argentina Buenos Aires' National School of Firefighting (Escuela Nacional de Bomberos), where simulation exercises now incorporate realistic reconstructions of historic city blocks.</w:t>
      </w:r>
    </w:p>
    <w:p>
      <w:pPr>
        <w:pStyle w:val="BodyText"/>
      </w:pPr>
      <w:r>
        <w:rPr>
          <w:bCs/>
          <w:b/>
        </w:rPr>
        <w:t xml:space="preserve">Training and Professional Development</w:t>
      </w:r>
    </w:p>
    <w:p>
      <w:pPr>
        <w:pStyle w:val="BodyText"/>
      </w:pPr>
      <w:r>
        <w:t xml:space="preserve">Professional development for the Firefighter in Argentina Buenos Aires follows a rigorous three-tier system: initial recruit training (12 months), specialized certification programs (ranging from technical rescue to hazardous materials response), and advanced leadership courses. The National School of Firefighting, located within the city proper, serves as the primary academic hub where aspiring Firefighter candidates undergo comprehensive instruction blending theoretical knowledge with practical urban emergency simulations. Recent curriculum updates have prioritized mental health resilience training—a direct response to the high-stress nature of firefighting in densely populated environments like Argentina Buenos Aires.</w:t>
      </w:r>
    </w:p>
    <w:p>
      <w:pPr>
        <w:pStyle w:val="BodyText"/>
      </w:pPr>
      <w:r>
        <w:t xml:space="preserve">Crucially, Argentina Buenos Aires has implemented a mandatory continuing education requirement for all Firefighters, ensuring that every professional stays current with evolving safety standards and technological tools. This commitment to lifelong learning distinguishes the Argentine Firefighter from many counterparts across Latin America, reflecting a sophisticated institutional understanding of emergency service demands.</w:t>
      </w:r>
    </w:p>
    <w:p>
      <w:pPr>
        <w:pStyle w:val="BodyText"/>
      </w:pPr>
      <w:r>
        <w:rPr>
          <w:bCs/>
          <w:b/>
        </w:rPr>
        <w:t xml:space="preserve">Societal Impact and Community Integration</w:t>
      </w:r>
    </w:p>
    <w:p>
      <w:pPr>
        <w:pStyle w:val="BodyText"/>
      </w:pPr>
      <w:r>
        <w:t xml:space="preserve">The role of the Firefighter in Argentina Buenos Aires extends far beyond extinguishing flames. These professionals serve as vital community health advocates through the "Bomberos Salud" program, providing free first-aid training to 150,000 residents annually and conducting fire safety inspections in high-risk housing cooperatives. This community integration model has significantly reduced domestic fire incidents by 27% in participating neighborhoods over the past five years. The Firefighter thus functions as both emergency responder and preventive health educator—a dual role uniquely embedded within Argentina Buenos Aires' social service infrastructure.</w:t>
      </w:r>
    </w:p>
    <w:p>
      <w:pPr>
        <w:pStyle w:val="BodyText"/>
      </w:pPr>
      <w:r>
        <w:t xml:space="preserve">During the 2020 pandemic, Firefighters in Argentina Buenos Aires expanded their mission to include medical transport coordination for non-COVID emergencies while operating under strict safety protocols. This adaptation demonstrated the profession's flexibility and reinforced public trust—a testament to how well-integrated the Firefighter has become within Buenos Aires' civic life.</w:t>
      </w:r>
    </w:p>
    <w:p>
      <w:pPr>
        <w:pStyle w:val="BodyText"/>
      </w:pPr>
      <w:r>
        <w:rPr>
          <w:bCs/>
          <w:b/>
        </w:rPr>
        <w:t xml:space="preserve">Future Trajectory: Innovations for Argentina Buenos Aires</w:t>
      </w:r>
    </w:p>
    <w:p>
      <w:pPr>
        <w:pStyle w:val="BodyText"/>
      </w:pPr>
      <w:r>
        <w:t xml:space="preserve">Looking ahead, Argentina Buenos Aires is poised to implement several transformative initiatives. The upcoming "Smart Firefighting" project will integrate AI-driven fire prediction models with real-time data from the city's 5,000 IoT sensors. This technological advancement aims to enhance response efficiency by 40% within five years, a critical metric for a city where every minute counts during emergencies.</w:t>
      </w:r>
    </w:p>
    <w:p>
      <w:pPr>
        <w:pStyle w:val="BodyText"/>
      </w:pPr>
      <w:r>
        <w:t xml:space="preserve">Additionally, Argentina Buenos Aires has committed to gender inclusivity in its firefighting ranks through the "Bomberos Inclusivos" initiative, targeting 30% female Firefighter representation by 2030. This progressive policy addresses historical underrepresentation while strengthening community trust across diverse demographics of Argentina Buenos Aires.</w:t>
      </w:r>
    </w:p>
    <w:p>
      <w:pPr>
        <w:pStyle w:val="BodyText"/>
      </w:pPr>
      <w:r>
        <w:rPr>
          <w:bCs/>
          <w:b/>
        </w:rPr>
        <w:t xml:space="preserve">Conclusion</w:t>
      </w:r>
    </w:p>
    <w:p>
      <w:pPr>
        <w:pStyle w:val="BodyText"/>
      </w:pPr>
      <w:r>
        <w:t xml:space="preserve">This dissertation affirms that the Firefighter in Argentina Buenos Aires represents a dynamic profession at the intersection of history, technology, and social service. From its origins as volunteer brigades to today's integrated emergency response system, the Firefighter's evolution mirrors Buenos Aires' own transformation. The challenges of urban density demand continuous adaptation—yet Argentina Buenos Aires has consistently demonstrated leadership through institutional innovation and community-centric approaches.</w:t>
      </w:r>
    </w:p>
    <w:p>
      <w:pPr>
        <w:pStyle w:val="BodyText"/>
      </w:pPr>
      <w:r>
        <w:t xml:space="preserve">As this analysis concludes, it is evident that sustaining the Firefighter profession in Argentina Buenos Aires requires ongoing investment in technology, training, and inclusive policies. The future of emergency services in this global metropolis depends on honoring the historical legacy while embracing forward-looking strategies. For every citizen of Argentina Buenos Aires who has benefited from a Firefighter's timely intervention, this dissertation serves as both recognition and call to action: supporting the profession that protects our shared urban life.</w:t>
      </w:r>
    </w:p>
    <w:p>
      <w:pPr>
        <w:pStyle w:val="BodyText"/>
      </w:pPr>
      <w:r>
        <w:rPr>
          <w:bCs/>
          <w:b/>
        </w:rPr>
        <w:t xml:space="preserve">Word Count: 898</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Firefighting in Argentina Buenos Aires</dc:title>
  <dc:creator/>
  <dc:language>en</dc:language>
  <cp:keywords/>
  <dcterms:created xsi:type="dcterms:W3CDTF">2026-11-08T20:06:55Z</dcterms:created>
  <dcterms:modified xsi:type="dcterms:W3CDTF">2026-11-08T20:06:55Z</dcterms:modified>
</cp:coreProperties>
</file>

<file path=docProps/custom.xml><?xml version="1.0" encoding="utf-8"?>
<Properties xmlns="http://schemas.openxmlformats.org/officeDocument/2006/custom-properties" xmlns:vt="http://schemas.openxmlformats.org/officeDocument/2006/docPropsVTypes"/>
</file>