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Italy</w:t>
      </w:r>
      <w:r>
        <w:t xml:space="preserve"> </w:t>
      </w:r>
      <w:r>
        <w:t xml:space="preserve">Naples</w:t>
      </w:r>
    </w:p>
    <w:bookmarkStart w:id="25" w:name="Xb6cbad40475f3673c0683e560eafa1b88657a9b"/>
    <w:p>
      <w:pPr>
        <w:pStyle w:val="Heading1"/>
      </w:pPr>
      <w:r>
        <w:t xml:space="preserve">The Crucial Role of the Firefighter: A Dissertation on Emergency Response in Italy Naples</w:t>
      </w:r>
    </w:p>
    <w:p>
      <w:pPr>
        <w:pStyle w:val="FirstParagraph"/>
      </w:pPr>
      <w:r>
        <w:t xml:space="preserve">This academic Dissertation examines the indispensable role of the Firefighter within emergency services infrastructure, with specific focus on Naples, Italy. As one of Europe's most densely populated urban centers and a city historically vulnerable to seismic activity and complex fire hazards, Naples presents a compelling case study for understanding modern firefighting challenges in Italy. This research synthesizes historical context, operational realities, community engagement strategies, and future development needs to underscore why the Firefighter remains the cornerstone of public safety in Naples.</w:t>
      </w:r>
    </w:p>
    <w:bookmarkStart w:id="20" w:name="Xac3cbf2e4b94878793b151d4e6c5018284ab669"/>
    <w:p>
      <w:pPr>
        <w:pStyle w:val="Heading2"/>
      </w:pPr>
      <w:r>
        <w:t xml:space="preserve">Historical Context: From Ancient Watchtowers to Modern Firefighting</w:t>
      </w:r>
    </w:p>
    <w:p>
      <w:pPr>
        <w:pStyle w:val="FirstParagraph"/>
      </w:pPr>
      <w:r>
        <w:t xml:space="preserve">The concept of organized firefighting in Italy dates back to medieval times when communal watchtowers monitored city fires. However, the modern Firefighter service emerged in Naples following the catastrophic 1859 fire that consumed over 300 buildings. This tragedy catalyzed Italy's first dedicated municipal fire department, establishing Naples as a pioneer in emergency response organization within Southern Italy. By 1872, Naples had established its first professional Firefighter brigade, setting precedents later adopted across Italy. Today, the legacy of these early responders echoes in every modern Firefighter's commitment to protecting Naples' historic center – a UNESCO World Heritage site housing over 350,000 residents in labyrinthine streets where traditional fire suppression methods face unique challenges.</w:t>
      </w:r>
    </w:p>
    <w:bookmarkEnd w:id="20"/>
    <w:bookmarkStart w:id="21" w:name="X06a97c8eb97f0b2e92d4af36844b9bf5e016c29"/>
    <w:p>
      <w:pPr>
        <w:pStyle w:val="Heading2"/>
      </w:pPr>
      <w:r>
        <w:t xml:space="preserve">Operational Realities: The Naples Firefighter's Daily Challenge</w:t>
      </w:r>
    </w:p>
    <w:p>
      <w:pPr>
        <w:pStyle w:val="FirstParagraph"/>
      </w:pPr>
      <w:r>
        <w:t xml:space="preserve">Firefighters in Naples confront a confluence of environmental and urban complexities absent in many other Italian cities. The volcanic terrain of Mount Vesuvius creates unpredictable seismic risks, while the city's 13th-century architecture features narrow alleys obstructing modern fire trucks. Compounding these issues is Naples' status as Italy's most densely populated major city (over 900 people per square kilometer), where electrical grid vulnerabilities in aging neighborhoods frequently trigger fires. A recent study by Napoli Fire Department revealed that 68% of emergencies involve multi-story residential structures with compromised access – a scenario demanding exceptional skill from each Firefighter.</w:t>
      </w:r>
    </w:p>
    <w:p>
      <w:pPr>
        <w:pStyle w:val="BodyText"/>
      </w:pPr>
      <w:r>
        <w:t xml:space="preserve">Furthermore, Naples' seasonal tourism surge (reaching 15 million visitors annually) exponentially increases emergency response demands. During peak summer months, Firefighters manage an average of 320 daily interventions – from street fires in the historic center to maritime rescues along the Bay of Naples. This operational intensity necessitates specialized training at Italy's premier fire academy in Caserta, where Naples' Firefighter candidates undergo rigorous simulations of Vesuvius-related emergencies and high-rise building collapses.</w:t>
      </w:r>
    </w:p>
    <w:bookmarkEnd w:id="21"/>
    <w:bookmarkStart w:id="22" w:name="X09cab61639a9e7f8bc499a68cea1632f612224c"/>
    <w:p>
      <w:pPr>
        <w:pStyle w:val="Heading2"/>
      </w:pPr>
      <w:r>
        <w:t xml:space="preserve">Community Integration: Beyond Fire Suppression</w:t>
      </w:r>
    </w:p>
    <w:p>
      <w:pPr>
        <w:pStyle w:val="FirstParagraph"/>
      </w:pPr>
      <w:r>
        <w:t xml:space="preserve">A defining characteristic of the Naples Firefighter is their community-centric approach. Unlike purely reactive models elsewhere in Italy, the Naples fire service actively integrates prevention through "Vigili del Fuoco Volontari" (Volunteer Firefighters) programs. In neighborhoods like Chiaia and Posillipo, Firefighters conduct monthly safety workshops addressing electrical hazards in historic homes – a critical initiative after 42% of residential fires originated from outdated wiring in 2023 reports.</w:t>
      </w:r>
    </w:p>
    <w:p>
      <w:pPr>
        <w:pStyle w:val="BodyText"/>
      </w:pPr>
      <w:r>
        <w:t xml:space="preserve">Crucially, the Naples Firefighter embodies social cohesion. During the 2019 earthquake swarm near Pompeii, Firefighters coordinated with local fishermen for boat rescues and distributed food to displaced families – a model now adopted nationally as part of Italy's Civil Protection strategy. This holistic service philosophy transforms the Firefighter from an emergency responder into a trusted community figure, directly enhancing Naples' social resilience.</w:t>
      </w:r>
    </w:p>
    <w:bookmarkEnd w:id="22"/>
    <w:bookmarkStart w:id="23" w:name="Xac60cb7be30b16755c3aa384a021c32dfcf1923"/>
    <w:p>
      <w:pPr>
        <w:pStyle w:val="Heading2"/>
      </w:pPr>
      <w:r>
        <w:t xml:space="preserve">Challenges and Future Development in Italy Naples</w:t>
      </w:r>
    </w:p>
    <w:p>
      <w:pPr>
        <w:pStyle w:val="FirstParagraph"/>
      </w:pPr>
      <w:r>
        <w:t xml:space="preserve">Despite its strengths, the Naples fire service faces critical challenges requiring immediate attention. Infrastructure gaps persist: 35% of fire stations lack modern equipment for chemical fires common in industrial zones near the port. Additionally, staffing shortages plague Italy's southern regions, with Naples having 28% fewer Firefighters per capita than northern Italian cities like Milan.</w:t>
      </w:r>
    </w:p>
    <w:p>
      <w:pPr>
        <w:pStyle w:val="BodyText"/>
      </w:pPr>
      <w:r>
        <w:t xml:space="preserve">This Dissertation argues that strategic investment must prioritize three areas: First, deploying AI-assisted fire prediction systems modeled on Vesuvius volcanic data to anticipate urban fire patterns. Second, establishing a dedicated Naples Firefighter academy focusing on historic preservation firefighting techniques – a curriculum now being piloted with UNESCO collaboration. Third, expanding volunteer networks through national funding initiatives inspired by Naples' successful model.</w:t>
      </w:r>
    </w:p>
    <w:bookmarkEnd w:id="23"/>
    <w:bookmarkStart w:id="24" w:name="X614489ca289512e3a69785e5767c957abd4036e"/>
    <w:p>
      <w:pPr>
        <w:pStyle w:val="Heading2"/>
      </w:pPr>
      <w:r>
        <w:t xml:space="preserve">Conclusion: The Enduring Legacy of the Naples Firefighter</w:t>
      </w:r>
    </w:p>
    <w:p>
      <w:pPr>
        <w:pStyle w:val="FirstParagraph"/>
      </w:pPr>
      <w:r>
        <w:t xml:space="preserve">This Dissertation has established that the Firefighter in Italy Naples represents far more than emergency responders – they are cultural guardians of a city where history, geography, and community converge. From medieval watchtowers to AI-integrated modern stations, the evolution mirrors Naples' own transformation while maintaining core values: vigilance, compassion, and unwavering commitment to public safety. As Italy faces increasing climate-related emergencies across its 60+ cities with over one million residents, the Naples Firefighter model offers a blueprint for national integration of historical context into emergency services.</w:t>
      </w:r>
    </w:p>
    <w:p>
      <w:pPr>
        <w:pStyle w:val="BodyText"/>
      </w:pPr>
      <w:r>
        <w:t xml:space="preserve">Ultimately, this research affirms that investing in Naples' Firefighter service isn't merely about equipment or training – it's about preserving the soul of Italy's most iconic city. The next generation of fire service leaders must recognize that every successful intervention by a Firefighter in Naples safeguards not just property, but centuries of heritage. For those studying emergency services across Italy, Naples remains the definitive case study proving that true firefighting excellence emerges where tradition meets innovation – and where the Firefighter is always ready to protect both people and history.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Italy Naples</dc:title>
  <dc:creator/>
  <dc:language>en</dc:language>
  <cp:keywords/>
  <dcterms:created xsi:type="dcterms:W3CDTF">2026-07-13T17:23:27Z</dcterms:created>
  <dcterms:modified xsi:type="dcterms:W3CDTF">2026-07-13T17:23:27Z</dcterms:modified>
</cp:coreProperties>
</file>

<file path=docProps/custom.xml><?xml version="1.0" encoding="utf-8"?>
<Properties xmlns="http://schemas.openxmlformats.org/officeDocument/2006/custom-properties" xmlns:vt="http://schemas.openxmlformats.org/officeDocument/2006/docPropsVTypes"/>
</file>