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Modern</w:t>
      </w:r>
      <w:r>
        <w:t xml:space="preserve"> </w:t>
      </w:r>
      <w:r>
        <w:t xml:space="preserve">Italy</w:t>
      </w:r>
      <w:r>
        <w:t xml:space="preserve"> </w:t>
      </w:r>
      <w:r>
        <w:t xml:space="preserve">Rome</w:t>
      </w:r>
    </w:p>
    <w:bookmarkStart w:id="25" w:name="X45068a8e97e80d59a05062623c89f3e91aad724"/>
    <w:p>
      <w:pPr>
        <w:pStyle w:val="Heading1"/>
      </w:pPr>
      <w:r>
        <w:t xml:space="preserve">Dissertation: The Critical Role of Firefighters within the Urban Fabric of Italy Rome</w:t>
      </w:r>
    </w:p>
    <w:p>
      <w:pPr>
        <w:pStyle w:val="FirstParagraph"/>
      </w:pPr>
      <w:r>
        <w:t xml:space="preserve">This Dissertation examines the indispensable function and evolving challenges faced by Firefighters operating within the unique context of Italy's capital city, Rome. As a city where millennia of history intertwine with modern urban life, Rome presents a distinctive operational environment demanding exceptional skill, historical awareness, and adaptability from its Firefighter personnel. This analysis underscores how the work of the Vigili del Fuoco – Italy's national fire service – is fundamental not only to public safety but also to preserving the irreplaceable cultural heritage that defines Rome on a global scale.</w:t>
      </w:r>
    </w:p>
    <w:bookmarkStart w:id="20" w:name="X273f1bbe9784a803d23c6f0a55531803d0c7c50"/>
    <w:p>
      <w:pPr>
        <w:pStyle w:val="Heading2"/>
      </w:pPr>
      <w:r>
        <w:t xml:space="preserve">Historical Context and Institutional Framework</w:t>
      </w:r>
    </w:p>
    <w:p>
      <w:pPr>
        <w:pStyle w:val="FirstParagraph"/>
      </w:pPr>
      <w:r>
        <w:t xml:space="preserve">Rome's firefighting tradition dates back centuries, evolving significantly with the establishment of the modern Vigili del Fuoco in 1871. In Italy Rome, this service operates under the central authority of the Ministry of Interior but is deeply integrated into the city's specific needs. Unlike many global metropolises, Rome’s Firefighter units must constantly balance rapid emergency response with meticulous preservation protocols. The dense network of ancient ruins, medieval streetscapes, narrow alleys (such as those in Trastevere), and UNESCO World Heritage sites like the Colosseum and Roman Forum necessitate specialized training. A single misstep during a fire incident near these landmarks could cause irreversible damage to cultural assets vital to Italy's national identity. This historical imperative elevates the Firefighter’s role beyond mere life-saving; it becomes an act of cultural stewardship.</w:t>
      </w:r>
    </w:p>
    <w:bookmarkEnd w:id="20"/>
    <w:bookmarkStart w:id="21" w:name="X4b92a7556542cb66eb2d521decfe8dc2d209316"/>
    <w:p>
      <w:pPr>
        <w:pStyle w:val="Heading2"/>
      </w:pPr>
      <w:r>
        <w:t xml:space="preserve">Operational Realities in the Eternal City</w:t>
      </w:r>
    </w:p>
    <w:p>
      <w:pPr>
        <w:pStyle w:val="FirstParagraph"/>
      </w:pPr>
      <w:r>
        <w:t xml:space="preserve">Urban density in Rome creates complex operational challenges for Firefighters. The city’s layered infrastructure – ancient foundations overlaid with modern utilities and traffic systems – complicates access to incidents. Firefighters must navigate restricted spaces, often requiring specialized equipment like compact rescue vehicles or ladders designed for narrow streets. Furthermore, the sheer volume of tourists (over 10 million annually) intensifies pressure during emergencies in popular zones like the Pantheon or Piazza Navona. The Firefighter’s role extends to public education: they conduct multilingual safety briefings at major sites, teaching visitors about emergency exits and fire prevention specific to historic structures. This proactive engagement is a critical component of Rome's fire safety strategy.</w:t>
      </w:r>
    </w:p>
    <w:bookmarkEnd w:id="21"/>
    <w:bookmarkStart w:id="22" w:name="X4c9bed9ab83575313d4df637e38ab3806f696a1"/>
    <w:p>
      <w:pPr>
        <w:pStyle w:val="Heading2"/>
      </w:pPr>
      <w:r>
        <w:t xml:space="preserve">Contemporary Challenges and Technological Adaptation</w:t>
      </w:r>
    </w:p>
    <w:p>
      <w:pPr>
        <w:pStyle w:val="FirstParagraph"/>
      </w:pPr>
      <w:r>
        <w:t xml:space="preserve">Italy Rome's Firefighters confront modern threats amplified by urbanization and climate change. Rising temperatures increase wildfire risks in the surrounding hills (Appian Way countryside), while aging electrical infrastructure within historic districts heightens the potential for electrical fires. The Firefighter must also manage complex multi-agency coordination: collaborating with police, medical services, archaeological teams, and even Vatican City authorities during incidents near St. Peter's Basilica. To meet these demands, Rome’s fire stations are increasingly equipped with advanced thermal imaging cameras capable of scanning ancient masonry without physical intrusion and drones for aerial assessment of inaccessible areas like rooftop structures on historic palazzi. This technological adaptation is not merely about efficiency; it's a necessity for protecting Rome's delicate architectural legacy.</w:t>
      </w:r>
    </w:p>
    <w:bookmarkEnd w:id="22"/>
    <w:bookmarkStart w:id="23" w:name="Xdff3eeee88d38438ce8252fb03f2e5d0f90a522"/>
    <w:p>
      <w:pPr>
        <w:pStyle w:val="Heading2"/>
      </w:pPr>
      <w:r>
        <w:t xml:space="preserve">The Human Element: Training and Community Integration</w:t>
      </w:r>
    </w:p>
    <w:p>
      <w:pPr>
        <w:pStyle w:val="FirstParagraph"/>
      </w:pPr>
      <w:r>
        <w:t xml:space="preserve">What truly distinguishes the Firefighter in Italy Rome is the profound commitment required through rigorous, ongoing training. New recruits undergo specialized courses focused on historic preservation techniques, learning how to extinguish fires without damaging frescoes or marble surfaces. They study Rome’s unique building typologies – from Roman *insulae* (city blocks) to 19th-century *palazzi* – understanding structural weaknesses before emergencies occur. This dedication fosters deep community trust; Firefighters in Rome are often recognized not just as responders but as familiar, approachable figures in local neighborhoods. They participate in community events, school programs about fire safety tailored to Roman life (e.g., managing kitchen fires common in traditional *trattorias*), and disaster preparedness drills for cultural institutions. This integration transforms the Firefighter from a service provider into a vital pillar of Rome's social fabric.</w:t>
      </w:r>
    </w:p>
    <w:bookmarkEnd w:id="23"/>
    <w:bookmarkStart w:id="24" w:name="X0f9b9411560f9eab4af6c8eaaf77126e878ed20"/>
    <w:p>
      <w:pPr>
        <w:pStyle w:val="Heading2"/>
      </w:pPr>
      <w:r>
        <w:t xml:space="preserve">Conclusion: Guardians of Heritage and Safety</w:t>
      </w:r>
    </w:p>
    <w:p>
      <w:pPr>
        <w:pStyle w:val="FirstParagraph"/>
      </w:pPr>
      <w:r>
        <w:t xml:space="preserve">This Dissertation conclusively argues that the role of Firefighters within Italy Rome transcends standard emergency response. They are indispensable guardians who safeguard both human life and millennia of cultural heritage. The challenges – historical complexity, urban density, modern threats – demand a level of expertise uniquely honed in the Eternal City. Their work directly supports Rome’s identity as a living museum and bustling metropolis, proving that effective firefighting is inextricably linked to preserving Italy's most cherished legacy. As climate pressures increase and tourism continues to grow, the strategic investment in Rome's Firefighter corps remains not merely prudent but essential for safeguarding the soul of Italy itself. The Vigili del Fuoco operating across Rome do not simply respond to fires; they actively protect the very essence of what makes Italy Rome a city worthy of global reverence.</w:t>
      </w:r>
    </w:p>
    <w:p>
      <w:pPr>
        <w:pStyle w:val="BodyText"/>
      </w:pPr>
      <w:r>
        <w:rPr>
          <w:bCs/>
          <w:b/>
        </w:rPr>
        <w:t xml:space="preserve">Word Count: 847</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Firefighters in Modern Italy Rome</dc:title>
  <dc:creator/>
  <cp:keywords/>
  <dcterms:created xsi:type="dcterms:W3CDTF">2026-07-14T08:54:29Z</dcterms:created>
  <dcterms:modified xsi:type="dcterms:W3CDTF">2026-07-14T08:54:29Z</dcterms:modified>
</cp:coreProperties>
</file>

<file path=docProps/custom.xml><?xml version="1.0" encoding="utf-8"?>
<Properties xmlns="http://schemas.openxmlformats.org/officeDocument/2006/custom-properties" xmlns:vt="http://schemas.openxmlformats.org/officeDocument/2006/docPropsVTypes"/>
</file>