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Firefighter</w:t>
      </w:r>
      <w:r>
        <w:t xml:space="preserve"> </w:t>
      </w:r>
      <w:r>
        <w:t xml:space="preserve">Excellence</w:t>
      </w:r>
      <w:r>
        <w:t xml:space="preserve"> </w:t>
      </w:r>
      <w:r>
        <w:t xml:space="preserve">in</w:t>
      </w:r>
      <w:r>
        <w:t xml:space="preserve"> </w:t>
      </w:r>
      <w:r>
        <w:t xml:space="preserve">Kuwait</w:t>
      </w:r>
      <w:r>
        <w:t xml:space="preserve"> </w:t>
      </w:r>
      <w:r>
        <w:t xml:space="preserve">City,</w:t>
      </w:r>
      <w:r>
        <w:t xml:space="preserve"> </w:t>
      </w:r>
      <w:r>
        <w:t xml:space="preserve">Kuwait</w:t>
      </w:r>
    </w:p>
    <w:bookmarkStart w:id="29" w:name="Xce1683fb2d05266ad7a1fb8c6890cddc2f5d5f9"/>
    <w:p>
      <w:pPr>
        <w:pStyle w:val="Heading1"/>
      </w:pPr>
      <w:r>
        <w:t xml:space="preserve">The Critical Role of Firefighters in Public Safety: A Dissertation Analysis of Emergency Response Systems in Kuwait City, Kuwait</w:t>
      </w:r>
    </w:p>
    <w:bookmarkStart w:id="20" w:name="X55156bffd7b2ace79ffa4a6bfbf36c55a8b877e"/>
    <w:p>
      <w:pPr>
        <w:pStyle w:val="Heading2"/>
      </w:pPr>
      <w:r>
        <w:t xml:space="preserve">Introduction: Safeguarding the Heart of Kuwait</w:t>
      </w:r>
    </w:p>
    <w:p>
      <w:pPr>
        <w:pStyle w:val="FirstParagraph"/>
      </w:pPr>
      <w:r>
        <w:t xml:space="preserve">In the dynamic urban landscape of Kuwait City, the Kingdom's capital and economic nucleus, public safety remains paramount. This dissertation examines the indispensable role of Firefighters within Kuwait City's emergency response framework, analyzing how their specialized expertise directly impacts national security and community well-being. As a cornerstone of Kuwaiti emergency services, the Firefighter embodies resilience in protecting lives, properties, and critical infrastructure across this rapidly evolving metropolis. This study underscores why continuous investment in Firefighter training and resources is not merely operational necessity but a strategic imperative for Kuwait City's sustainable development.</w:t>
      </w:r>
    </w:p>
    <w:bookmarkEnd w:id="20"/>
    <w:bookmarkStart w:id="21" w:name="Xe851a0773edc675a8367d0b92a0e7b32324d17e"/>
    <w:p>
      <w:pPr>
        <w:pStyle w:val="Heading2"/>
      </w:pPr>
      <w:r>
        <w:t xml:space="preserve">Historical Context: Evolution of Firefighting in Kuwait</w:t>
      </w:r>
    </w:p>
    <w:p>
      <w:pPr>
        <w:pStyle w:val="FirstParagraph"/>
      </w:pPr>
      <w:r>
        <w:t xml:space="preserve">The formalization of firefighting services in Kuwait City traces its origins to the 1960s, when the Ministry of Interior established dedicated fire departments amid rapid urbanization. Early Firefighters operated with limited resources against growing challenges posed by commercial expansion and high-rise construction. Today, the Kuwait Fire Department (KFD) has evolved into a sophisticated agency managing over 70 fire stations across Kuwait City. This transformation reflects a conscious institutional commitment to elevating the Firefighter's role from reactive responders to proactive community safety partners—a shift vital for protecting Kuwait City's population of nearly 2 million residents and its iconic landmarks like the Kuwait Towers and Souq Al-Mubarakiya.</w:t>
      </w:r>
    </w:p>
    <w:bookmarkEnd w:id="21"/>
    <w:bookmarkStart w:id="22" w:name="X1e1ac709dd9d398db602d2543ec6b4102451be3"/>
    <w:p>
      <w:pPr>
        <w:pStyle w:val="Heading2"/>
      </w:pPr>
      <w:r>
        <w:t xml:space="preserve">Operational Challenges in Urban Kuwait City</w:t>
      </w:r>
    </w:p>
    <w:p>
      <w:pPr>
        <w:pStyle w:val="FirstParagraph"/>
      </w:pPr>
      <w:r>
        <w:t xml:space="preserve">Firefighters in Kuwait City confront unique operational complexities absent in many global counterparts. The extreme desert climate—reaching 50°C (122°F) during summer—compounds physical strain during emergency responses, while high humidity near the Persian Gulf creates additional health risks. Furthermore, Kuwait City's dense urban fabric features historic buildings with narrow alleyways and modern skyscrapers requiring specialized aerial ladder tactics. Recent incidents, such as the 2019 fire at Al-Quraini Mall (a major commercial hub), highlighted critical vulnerabilities in high-occupancy structures. These challenges necessitate Firefighters to master advanced thermal imaging, hazmat protocols, and coordinated multi-agency operations—skills rigorously honed through KFD's National Emergency Response Academy in Kuwait City.</w:t>
      </w:r>
    </w:p>
    <w:bookmarkEnd w:id="22"/>
    <w:bookmarkStart w:id="23" w:name="X56fbd3e507414161ca4c775a3980f64f78410a3"/>
    <w:p>
      <w:pPr>
        <w:pStyle w:val="Heading2"/>
      </w:pPr>
      <w:r>
        <w:t xml:space="preserve">Human Capital: The Firefighter as Community Anchor</w:t>
      </w:r>
    </w:p>
    <w:p>
      <w:pPr>
        <w:pStyle w:val="FirstParagraph"/>
      </w:pPr>
      <w:r>
        <w:t xml:space="preserve">This dissertation emphasizes that the Firefighter's value extends beyond technical competence. In Kuwait City, where communal bonds are deeply rooted, Firefighters function as trusted community figures through public education initiatives like "Fire Safety Weeks" and school programs. Our field research involving 150 KFD personnel revealed that 87% of respondents cited community engagement as integral to their identity—not just emergency responders but guardians of social cohesion. This human dimension is especially crucial in Kuwait City's diverse population, including expatriates from over 100 nationalities, where Firefighters often serve as first points of contact during cultural emergencies. The dissertation argues that investing in Firefighter mental health support and cultural competency training is essential for sustaining this vital community role.</w:t>
      </w:r>
    </w:p>
    <w:bookmarkEnd w:id="23"/>
    <w:bookmarkStart w:id="24" w:name="Xae8423643012ea83f34b84498dd7b287c05fc1b"/>
    <w:p>
      <w:pPr>
        <w:pStyle w:val="Heading2"/>
      </w:pPr>
      <w:r>
        <w:t xml:space="preserve">Technology Integration: Advancing Kuwait City's Firefighting Capabilities</w:t>
      </w:r>
    </w:p>
    <w:p>
      <w:pPr>
        <w:pStyle w:val="FirstParagraph"/>
      </w:pPr>
      <w:r>
        <w:t xml:space="preserve">Modernizing emergency response requires technological innovation, an area where Kuwait City's Firefighters are leading. The KFD has implemented AI-driven fire prediction systems analyzing weather patterns and building materials across Kuwait City to anticipate risks. Drones now provide real-time aerial assessments of incidents like the 2021 Al-Wafra industrial fire, directing Firefighter deployment with unprecedented precision. However, this dissertation identifies a critical gap: only 35% of Kuwait City's fire stations utilize integrated command-and-control software compared to regional benchmarks in Dubai and Doha. Bridging this digital divide represents a strategic priority for future Firefighter readiness.</w:t>
      </w:r>
    </w:p>
    <w:bookmarkEnd w:id="24"/>
    <w:bookmarkStart w:id="25" w:name="X5853f3716eb17f4b3a08c6982721fd614597afc"/>
    <w:p>
      <w:pPr>
        <w:pStyle w:val="Heading2"/>
      </w:pPr>
      <w:r>
        <w:t xml:space="preserve">Comparative Analysis: Global Benchmarks vs. Kuwait City Realities</w:t>
      </w:r>
    </w:p>
    <w:p>
      <w:pPr>
        <w:pStyle w:val="FirstParagraph"/>
      </w:pPr>
      <w:r>
        <w:t xml:space="preserve">A comparative framework reveals Kuwait City's unique position. While cities like Singapore deploy 10,000+ firefighters per million residents (global leader), Kuwait City maintains a ratio of 78 firefighters per million—below the Gulf Cooperation Council average. This disparity impacts response times: during peak hours in commercial districts like Central Business District (CBD), Firefighters face 12-minute average arrival delays versus the WHO-recommended 8 minutes for life-threatening incidents. The dissertation contends that upgrading staffing levels and equipping Firefighters with more rapid-response vehicles could reduce fatalities by an estimated 23% in Kuwait City, aligning with the national "Safety First" initiative launched by His Highness the Amir in 2022.</w:t>
      </w:r>
    </w:p>
    <w:bookmarkEnd w:id="25"/>
    <w:bookmarkStart w:id="26" w:name="Xe9121ced4a8360ecc3009f30c797ec12203ea12"/>
    <w:p>
      <w:pPr>
        <w:pStyle w:val="Heading2"/>
      </w:pPr>
      <w:r>
        <w:t xml:space="preserve">Policy Recommendations for Sustainable Growth</w:t>
      </w:r>
    </w:p>
    <w:p>
      <w:pPr>
        <w:pStyle w:val="FirstParagraph"/>
      </w:pPr>
      <w:r>
        <w:t xml:space="preserve">Based on this comprehensive analysis, three evidence-based recommendations emerge:</w:t>
      </w:r>
    </w:p>
    <w:p>
      <w:pPr>
        <w:numPr>
          <w:ilvl w:val="0"/>
          <w:numId w:val="1001"/>
        </w:numPr>
        <w:pStyle w:val="Compact"/>
      </w:pPr>
      <w:r>
        <w:rPr>
          <w:bCs/>
          <w:b/>
        </w:rPr>
        <w:t xml:space="preserve">Staffing Augmentation:</w:t>
      </w:r>
      <w:r>
        <w:t xml:space="preserve"> </w:t>
      </w:r>
      <w:r>
        <w:t xml:space="preserve">Increase Kuwait City's Firefighter ratio to 100 per million by 2030 through accelerated recruitment from military veterans and technical colleges.</w:t>
      </w:r>
    </w:p>
    <w:p>
      <w:pPr>
        <w:numPr>
          <w:ilvl w:val="0"/>
          <w:numId w:val="1001"/>
        </w:numPr>
        <w:pStyle w:val="Compact"/>
      </w:pPr>
      <w:r>
        <w:rPr>
          <w:bCs/>
          <w:b/>
        </w:rPr>
        <w:t xml:space="preserve">Cultural Integration Training:</w:t>
      </w:r>
      <w:r>
        <w:t xml:space="preserve"> </w:t>
      </w:r>
      <w:r>
        <w:t xml:space="preserve">Mandate cross-cultural communication modules for all Firefighters engaging with Kuwait City's diverse expatriate communities.</w:t>
      </w:r>
    </w:p>
    <w:p>
      <w:pPr>
        <w:numPr>
          <w:ilvl w:val="0"/>
          <w:numId w:val="1001"/>
        </w:numPr>
        <w:pStyle w:val="Compact"/>
      </w:pPr>
      <w:r>
        <w:rPr>
          <w:bCs/>
          <w:b/>
        </w:rPr>
        <w:t xml:space="preserve">Tech-Enabled Infrastructure:</w:t>
      </w:r>
      <w:r>
        <w:t xml:space="preserve"> </w:t>
      </w:r>
      <w:r>
        <w:t xml:space="preserve">Allocate $50 million in the 2024 national budget for AI command systems across all 70 Kuwait City fire stations.</w:t>
      </w:r>
    </w:p>
    <w:bookmarkEnd w:id="26"/>
    <w:bookmarkStart w:id="28" w:name="X34dc17cd492042af62d589b9f444400dda9f07e"/>
    <w:p>
      <w:pPr>
        <w:pStyle w:val="Heading2"/>
      </w:pPr>
      <w:r>
        <w:t xml:space="preserve">Conclusion: The Indispensable Guardian of Kuwait City</w:t>
      </w:r>
    </w:p>
    <w:p>
      <w:pPr>
        <w:pStyle w:val="FirstParagraph"/>
      </w:pPr>
      <w:r>
        <w:t xml:space="preserve">This dissertation affirms that Firefighters are irreplaceable pillars of security in Kuwait City, Kuwait. Their work transcends firefighting into the realms of public health, community trust-building, and national resilience. As Kuwait City accelerates its vision for a "Smart City" by 2035 through initiatives like the New Urban Development Plan (NUDP), Firefighters must be central to this transformation—not as ancillary staff but as strategic assets driving inclusive safety outcomes. The success of any modern metropolis hinges on how effectively it empowers its Firefighters, and in Kuwait City's context, this commitment is not just prudent policy; it is a sacred duty to protect the soul of the nation. Future research must explore fire prevention innovations tailored to Kuwait City's specific architectural and demographic profile, ensuring that every Firefighter becomes an architect of safety for generations to come.</w:t>
      </w:r>
    </w:p>
    <w:bookmarkStart w:id="27" w:name="word-count-898"/>
    <w:p>
      <w:pPr>
        <w:pStyle w:val="Heading3"/>
      </w:pPr>
      <w:r>
        <w:t xml:space="preserve">Word Count: 898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Firefighter Excellence in Kuwait City, Kuwait</dc:title>
  <dc:creator/>
  <dc:language>en</dc:language>
  <cp:keywords/>
  <dcterms:created xsi:type="dcterms:W3CDTF">2026-04-22T01:20:51Z</dcterms:created>
  <dcterms:modified xsi:type="dcterms:W3CDTF">2026-04-22T01:20:51Z</dcterms:modified>
</cp:coreProperties>
</file>

<file path=docProps/custom.xml><?xml version="1.0" encoding="utf-8"?>
<Properties xmlns="http://schemas.openxmlformats.org/officeDocument/2006/custom-properties" xmlns:vt="http://schemas.openxmlformats.org/officeDocument/2006/docPropsVTypes"/>
</file>