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Strengthening</w:t>
      </w:r>
      <w:r>
        <w:t xml:space="preserve"> </w:t>
      </w:r>
      <w:r>
        <w:t xml:space="preserve">Firefighting</w:t>
      </w:r>
      <w:r>
        <w:t xml:space="preserve"> </w:t>
      </w:r>
      <w:r>
        <w:t xml:space="preserve">Services</w:t>
      </w:r>
      <w:r>
        <w:t xml:space="preserve"> </w:t>
      </w:r>
      <w:r>
        <w:t xml:space="preserve">in</w:t>
      </w:r>
      <w:r>
        <w:t xml:space="preserve"> </w:t>
      </w:r>
      <w:r>
        <w:t xml:space="preserve">Myanmar</w:t>
      </w:r>
      <w:r>
        <w:t xml:space="preserve"> </w:t>
      </w:r>
      <w:r>
        <w:t xml:space="preserve">Yangon</w:t>
      </w:r>
    </w:p>
    <w:bookmarkStart w:id="26" w:name="Xc044e6fbea7329041f8ab3a3667a20a7b7b7c5c"/>
    <w:p>
      <w:pPr>
        <w:pStyle w:val="Heading1"/>
      </w:pPr>
      <w:r>
        <w:t xml:space="preserve">Dissertation: Enhancing Firefighter Capabilities and Community Resilience in Myanmar Yangon</w:t>
      </w:r>
    </w:p>
    <w:p>
      <w:pPr>
        <w:pStyle w:val="FirstParagraph"/>
      </w:pPr>
      <w:r>
        <w:rPr>
          <w:bCs/>
          <w:b/>
        </w:rPr>
        <w:t xml:space="preserve">Abstract:</w:t>
      </w:r>
      <w:r>
        <w:t xml:space="preserve"> </w:t>
      </w:r>
      <w:r>
        <w:t xml:space="preserve">This dissertation examines the critical challenges and strategic imperatives facing the Fire Department of Myanmar Yangon. As one of Southeast Asia's most densely populated urban centers, Yangon requires a modernized, community-integrated firefighting framework. This study analyzes resource limitations, training gaps, disaster response efficacy, and proposes culturally appropriate interventions to elevate the role of every</w:t>
      </w:r>
      <w:r>
        <w:t xml:space="preserve"> </w:t>
      </w:r>
      <w:r>
        <w:rPr>
          <w:iCs/>
          <w:i/>
        </w:rPr>
        <w:t xml:space="preserve">Firefighter</w:t>
      </w:r>
      <w:r>
        <w:t xml:space="preserve"> </w:t>
      </w:r>
      <w:r>
        <w:t xml:space="preserve">within the fabric of</w:t>
      </w:r>
      <w:r>
        <w:t xml:space="preserve"> </w:t>
      </w:r>
      <w:r>
        <w:rPr>
          <w:bCs/>
          <w:b/>
        </w:rPr>
        <w:t xml:space="preserve">Myanmar Yangon</w:t>
      </w:r>
      <w:r>
        <w:t xml:space="preserve">. Findings underscore that sustainable fire safety in Yangon is not merely an operational necessity but a foundational element for public health and economic stability.</w:t>
      </w:r>
    </w:p>
    <w:bookmarkStart w:id="20" w:name="X986bdeec12ef2fda51e076019226a48fbb893ff"/>
    <w:p>
      <w:pPr>
        <w:pStyle w:val="Heading2"/>
      </w:pPr>
      <w:r>
        <w:t xml:space="preserve">Introduction: The Urgency in Myanmar Yangon's Urban Landscape</w:t>
      </w:r>
    </w:p>
    <w:p>
      <w:pPr>
        <w:pStyle w:val="FirstParagraph"/>
      </w:pPr>
      <w:r>
        <w:t xml:space="preserve">Yangon, Myanmar's largest city and economic hub, houses over 8 million residents within a rapidly expanding metropolitan zone. Its historic architecture, dense informal settlements, aging infrastructure, and frequent monsoon-related flooding create a complex fire risk environment. The</w:t>
      </w:r>
      <w:r>
        <w:t xml:space="preserve"> </w:t>
      </w:r>
      <w:r>
        <w:rPr>
          <w:bCs/>
          <w:b/>
        </w:rPr>
        <w:t xml:space="preserve">Dissertation</w:t>
      </w:r>
      <w:r>
        <w:t xml:space="preserve"> </w:t>
      </w:r>
      <w:r>
        <w:t xml:space="preserve">centers on the pivotal role of the</w:t>
      </w:r>
      <w:r>
        <w:t xml:space="preserve"> </w:t>
      </w:r>
      <w:r>
        <w:rPr>
          <w:iCs/>
          <w:i/>
        </w:rPr>
        <w:t xml:space="preserve">Firefighter</w:t>
      </w:r>
      <w:r>
        <w:t xml:space="preserve"> </w:t>
      </w:r>
      <w:r>
        <w:t xml:space="preserve">in this context. Unlike many global megacities, Yangon's fire service operates with severe constraints—insufficient apparatus, outdated protocols, and limited specialized training for its personnel. This research argues that investing strategically in</w:t>
      </w:r>
      <w:r>
        <w:t xml:space="preserve"> </w:t>
      </w:r>
      <w:r>
        <w:rPr>
          <w:bCs/>
          <w:b/>
        </w:rPr>
        <w:t xml:space="preserve">Myanmar Yangon</w:t>
      </w:r>
      <w:r>
        <w:t xml:space="preserve">'s firefighting capacity is paramount to safeguarding lives and livelihoods across the nation's most vulnerable urban communities.</w:t>
      </w:r>
    </w:p>
    <w:bookmarkEnd w:id="20"/>
    <w:bookmarkStart w:id="21" w:name="X69ab68c1fd56a9b4bb14957649793df1f81f9a8"/>
    <w:p>
      <w:pPr>
        <w:pStyle w:val="Heading2"/>
      </w:pPr>
      <w:r>
        <w:t xml:space="preserve">Current Challenges Facing Firefighters in Myanmar Yangon</w:t>
      </w:r>
    </w:p>
    <w:p>
      <w:pPr>
        <w:pStyle w:val="FirstParagraph"/>
      </w:pPr>
      <w:r>
        <w:t xml:space="preserve">The operational realities confronting a modern</w:t>
      </w:r>
      <w:r>
        <w:t xml:space="preserve"> </w:t>
      </w:r>
      <w:r>
        <w:rPr>
          <w:iCs/>
          <w:i/>
        </w:rPr>
        <w:t xml:space="preserve">Firefighter</w:t>
      </w:r>
      <w:r>
        <w:t xml:space="preserve"> </w:t>
      </w:r>
      <w:r>
        <w:t xml:space="preserve">in Yangon are multifaceted. Primary challenges include:</w:t>
      </w:r>
    </w:p>
    <w:p>
      <w:pPr>
        <w:numPr>
          <w:ilvl w:val="0"/>
          <w:numId w:val="1001"/>
        </w:numPr>
        <w:pStyle w:val="Compact"/>
      </w:pPr>
      <w:r>
        <w:rPr>
          <w:bCs/>
          <w:b/>
        </w:rPr>
        <w:t xml:space="preserve">Resource Deficit:</w:t>
      </w:r>
      <w:r>
        <w:t xml:space="preserve"> </w:t>
      </w:r>
      <w:r>
        <w:t xml:space="preserve">With only approximately 25 fire stations serving an area of over 1,000 square kilometers, response times are often delayed beyond critical thresholds during major incidents. Firefighting equipment (hose lines, ladders, specialized rescue tools) is frequently outdated or non-functional.</w:t>
      </w:r>
    </w:p>
    <w:p>
      <w:pPr>
        <w:numPr>
          <w:ilvl w:val="0"/>
          <w:numId w:val="1001"/>
        </w:numPr>
        <w:pStyle w:val="Compact"/>
      </w:pPr>
      <w:r>
        <w:rPr>
          <w:bCs/>
          <w:b/>
        </w:rPr>
        <w:t xml:space="preserve">Training and Specialization:</w:t>
      </w:r>
      <w:r>
        <w:t xml:space="preserve"> </w:t>
      </w:r>
      <w:r>
        <w:t xml:space="preserve">Many</w:t>
      </w:r>
      <w:r>
        <w:t xml:space="preserve"> </w:t>
      </w:r>
      <w:r>
        <w:rPr>
          <w:iCs/>
          <w:i/>
        </w:rPr>
        <w:t xml:space="preserve">Firefighter</w:t>
      </w:r>
      <w:r>
        <w:t xml:space="preserve"> </w:t>
      </w:r>
      <w:r>
        <w:t xml:space="preserve">personnel receive minimal training in high-rise fires, hazardous materials handling, water rescue during monsoon floods, or community fire prevention education—essential skills for Yangon's unique risks. This gap directly impacts their safety and operational effectiveness.</w:t>
      </w:r>
    </w:p>
    <w:p>
      <w:pPr>
        <w:numPr>
          <w:ilvl w:val="0"/>
          <w:numId w:val="1001"/>
        </w:numPr>
        <w:pStyle w:val="Compact"/>
      </w:pPr>
      <w:r>
        <w:rPr>
          <w:bCs/>
          <w:b/>
        </w:rPr>
        <w:t xml:space="preserve">Infrastructure Vulnerability:</w:t>
      </w:r>
      <w:r>
        <w:t xml:space="preserve"> </w:t>
      </w:r>
      <w:r>
        <w:t xml:space="preserve">The prevalence of wooden shacks in informal settlements (like those along the Inya Lake corridor) and narrow, congested streets in old quarters like Mingaladon severely hamper access and firefighting tactics, increasing danger for both the</w:t>
      </w:r>
      <w:r>
        <w:t xml:space="preserve"> </w:t>
      </w:r>
      <w:r>
        <w:rPr>
          <w:iCs/>
          <w:i/>
        </w:rPr>
        <w:t xml:space="preserve">Firefighter</w:t>
      </w:r>
      <w:r>
        <w:t xml:space="preserve"> </w:t>
      </w:r>
      <w:r>
        <w:t xml:space="preserve">and affected residents.</w:t>
      </w:r>
    </w:p>
    <w:p>
      <w:pPr>
        <w:numPr>
          <w:ilvl w:val="0"/>
          <w:numId w:val="1001"/>
        </w:numPr>
        <w:pStyle w:val="Compact"/>
      </w:pPr>
      <w:r>
        <w:rPr>
          <w:bCs/>
          <w:b/>
        </w:rPr>
        <w:t xml:space="preserve">Community Awareness Deficit:</w:t>
      </w:r>
      <w:r>
        <w:t xml:space="preserve"> </w:t>
      </w:r>
      <w:r>
        <w:t xml:space="preserve">Low public understanding of fire risks (e.g., electrical faults from unregulated wiring) and minimal community fire drills mean incidents often escalate before the</w:t>
      </w:r>
      <w:r>
        <w:t xml:space="preserve"> </w:t>
      </w:r>
      <w:r>
        <w:rPr>
          <w:iCs/>
          <w:i/>
        </w:rPr>
        <w:t xml:space="preserve">Firefighter</w:t>
      </w:r>
      <w:r>
        <w:t xml:space="preserve">'s arrival, overwhelming limited resources.</w:t>
      </w:r>
    </w:p>
    <w:bookmarkEnd w:id="21"/>
    <w:bookmarkStart w:id="22" w:name="X9cba60fac1f33323c0f0ac7d3d522bc0e20b87b"/>
    <w:p>
      <w:pPr>
        <w:pStyle w:val="Heading2"/>
      </w:pPr>
      <w:r>
        <w:t xml:space="preserve">Strategic Imperatives for a Modern Fire Service in Yangon</w:t>
      </w:r>
    </w:p>
    <w:p>
      <w:pPr>
        <w:pStyle w:val="FirstParagraph"/>
      </w:pPr>
      <w:r>
        <w:t xml:space="preserve">This dissertation proposes a three-pronged strategy to transform the fire service ecosystem within</w:t>
      </w:r>
      <w:r>
        <w:t xml:space="preserve"> </w:t>
      </w:r>
      <w:r>
        <w:rPr>
          <w:bCs/>
          <w:b/>
        </w:rPr>
        <w:t xml:space="preserve">Myanmar Yangon</w:t>
      </w:r>
      <w:r>
        <w:t xml:space="preserve">, focusing on personnel, infrastructure, and community partnership:</w:t>
      </w:r>
    </w:p>
    <w:p>
      <w:pPr>
        <w:numPr>
          <w:ilvl w:val="0"/>
          <w:numId w:val="1002"/>
        </w:numPr>
        <w:pStyle w:val="Compact"/>
      </w:pPr>
      <w:r>
        <w:rPr>
          <w:bCs/>
          <w:b/>
        </w:rPr>
        <w:t xml:space="preserve">Investing in Firefighter Development:</w:t>
      </w:r>
      <w:r>
        <w:t xml:space="preserve"> </w:t>
      </w:r>
      <w:r>
        <w:t xml:space="preserve">Implement mandatory, advanced technical training modules specific to Yangon's risks (e.g., flood-affected structure firefighting, multi-story building rescue). Establish a dedicated center within the Yangon Fire Department for continuous learning. Empowering each</w:t>
      </w:r>
      <w:r>
        <w:t xml:space="preserve"> </w:t>
      </w:r>
      <w:r>
        <w:rPr>
          <w:iCs/>
          <w:i/>
        </w:rPr>
        <w:t xml:space="preserve">Firefighter</w:t>
      </w:r>
      <w:r>
        <w:t xml:space="preserve"> </w:t>
      </w:r>
      <w:r>
        <w:t xml:space="preserve">through skill mastery is the cornerstone of improved response.</w:t>
      </w:r>
    </w:p>
    <w:p>
      <w:pPr>
        <w:numPr>
          <w:ilvl w:val="0"/>
          <w:numId w:val="1002"/>
        </w:numPr>
        <w:pStyle w:val="Compact"/>
      </w:pPr>
      <w:r>
        <w:rPr>
          <w:bCs/>
          <w:b/>
        </w:rPr>
        <w:t xml:space="preserve">Targeted Infrastructure Modernization:</w:t>
      </w:r>
      <w:r>
        <w:t xml:space="preserve"> </w:t>
      </w:r>
      <w:r>
        <w:t xml:space="preserve">Prioritize deploying mobile, lightweight firefighting units equipped with essential gear (including water pumps and basic ventilation tools) to high-risk zones like industrial clusters (e.g., Thaketa) and dense informal settlements. Upgrade communication systems to ensure real-time coordination during city-wide incidents.</w:t>
      </w:r>
    </w:p>
    <w:p>
      <w:pPr>
        <w:numPr>
          <w:ilvl w:val="0"/>
          <w:numId w:val="1002"/>
        </w:numPr>
        <w:pStyle w:val="Compact"/>
      </w:pPr>
      <w:r>
        <w:rPr>
          <w:bCs/>
          <w:b/>
        </w:rPr>
        <w:t xml:space="preserve">Integrating Firefighters into Community Resilience:</w:t>
      </w:r>
      <w:r>
        <w:t xml:space="preserve"> </w:t>
      </w:r>
      <w:r>
        <w:t xml:space="preserve">Train</w:t>
      </w:r>
      <w:r>
        <w:t xml:space="preserve"> </w:t>
      </w:r>
      <w:r>
        <w:rPr>
          <w:iCs/>
          <w:i/>
        </w:rPr>
        <w:t xml:space="preserve">Firefighter</w:t>
      </w:r>
      <w:r>
        <w:t xml:space="preserve"> </w:t>
      </w:r>
      <w:r>
        <w:t xml:space="preserve">personnel as community educators. Launch neighborhood fire safety programs in partnership with local councils, teaching residents basic prevention (e.g., safe electrical practices, escape planning) and organizing regular drills. This transforms the</w:t>
      </w:r>
      <w:r>
        <w:t xml:space="preserve"> </w:t>
      </w:r>
      <w:r>
        <w:rPr>
          <w:iCs/>
          <w:i/>
        </w:rPr>
        <w:t xml:space="preserve">Firefighter</w:t>
      </w:r>
      <w:r>
        <w:t xml:space="preserve"> </w:t>
      </w:r>
      <w:r>
        <w:t xml:space="preserve">from a reactive responder into a proactive safety guardian within</w:t>
      </w:r>
      <w:r>
        <w:t xml:space="preserve"> </w:t>
      </w:r>
      <w:r>
        <w:rPr>
          <w:bCs/>
          <w:b/>
        </w:rPr>
        <w:t xml:space="preserve">Myanmar Yangon</w:t>
      </w:r>
      <w:r>
        <w:t xml:space="preserve">'s communities.</w:t>
      </w:r>
    </w:p>
    <w:bookmarkEnd w:id="22"/>
    <w:bookmarkStart w:id="23" w:name="Xa043d8976804068dabd2ac61f2d8f57b1304f0a"/>
    <w:p>
      <w:pPr>
        <w:pStyle w:val="Heading2"/>
      </w:pPr>
      <w:r>
        <w:t xml:space="preserve">The Critical Role of the Firefighter in Myanmar Yangon's Future</w:t>
      </w:r>
    </w:p>
    <w:p>
      <w:pPr>
        <w:pStyle w:val="FirstParagraph"/>
      </w:pPr>
      <w:r>
        <w:t xml:space="preserve">The significance of the individual</w:t>
      </w:r>
      <w:r>
        <w:t xml:space="preserve"> </w:t>
      </w:r>
      <w:r>
        <w:rPr>
          <w:iCs/>
          <w:i/>
        </w:rPr>
        <w:t xml:space="preserve">Firefighter</w:t>
      </w:r>
      <w:r>
        <w:t xml:space="preserve"> </w:t>
      </w:r>
      <w:r>
        <w:t xml:space="preserve">cannot be overstated. In a city where resources are stretched thin, their competence, courage, and community engagement become the most vital assets. A well-trained and supported</w:t>
      </w:r>
      <w:r>
        <w:t xml:space="preserve"> </w:t>
      </w:r>
      <w:r>
        <w:rPr>
          <w:iCs/>
          <w:i/>
        </w:rPr>
        <w:t xml:space="preserve">Firefighter</w:t>
      </w:r>
      <w:r>
        <w:t xml:space="preserve">, equipped with modern knowledge and tools appropriate to Yangon's context, can prevent tragedies that would otherwise overwhelm the system. This dissertation emphasizes that elevating the role of the</w:t>
      </w:r>
      <w:r>
        <w:t xml:space="preserve"> </w:t>
      </w:r>
      <w:r>
        <w:rPr>
          <w:iCs/>
          <w:i/>
        </w:rPr>
        <w:t xml:space="preserve">Firefighter</w:t>
      </w:r>
      <w:r>
        <w:t xml:space="preserve"> </w:t>
      </w:r>
      <w:r>
        <w:t xml:space="preserve">is not just about better equipment; it's about fostering a culture where every firefighter is seen as an essential public health professional invested in Yangon's long-term safety.</w:t>
      </w:r>
    </w:p>
    <w:bookmarkEnd w:id="23"/>
    <w:bookmarkStart w:id="24" w:name="conclusion-a-call-for-sustainable-action"/>
    <w:p>
      <w:pPr>
        <w:pStyle w:val="Heading2"/>
      </w:pPr>
      <w:r>
        <w:t xml:space="preserve">Conclusion: A Call for Sustainable Action</w:t>
      </w:r>
    </w:p>
    <w:p>
      <w:pPr>
        <w:pStyle w:val="FirstParagraph"/>
      </w:pPr>
      <w:r>
        <w:t xml:space="preserve">The findings of this dissertation affirm that Myanmar Yangon’s fire service requires urgent, strategic investment to meet the demands of its growing, complex urban environment. The challenges—resource scarcity, training gaps, and infrastructural limitations—are real but addressable through focused policy action and community partnership. Crucially, the success hinges on recognizing that every</w:t>
      </w:r>
      <w:r>
        <w:t xml:space="preserve"> </w:t>
      </w:r>
      <w:r>
        <w:rPr>
          <w:iCs/>
          <w:i/>
        </w:rPr>
        <w:t xml:space="preserve">Firefighter</w:t>
      </w:r>
      <w:r>
        <w:t xml:space="preserve"> </w:t>
      </w:r>
      <w:r>
        <w:t xml:space="preserve">is a key agent of change within</w:t>
      </w:r>
      <w:r>
        <w:t xml:space="preserve"> </w:t>
      </w:r>
      <w:r>
        <w:rPr>
          <w:bCs/>
          <w:b/>
        </w:rPr>
        <w:t xml:space="preserve">Myanmar Yangon</w:t>
      </w:r>
      <w:r>
        <w:t xml:space="preserve">. By prioritizing firefighter development, modernizing core infrastructure in contextually relevant ways, and embedding fire safety into community life, Yangon can build a fire service capable of saving lives today and safeguarding its future. This dissertation concludes that investing in the professionalization and empowerment of the</w:t>
      </w:r>
      <w:r>
        <w:t xml:space="preserve"> </w:t>
      </w:r>
      <w:r>
        <w:rPr>
          <w:iCs/>
          <w:i/>
        </w:rPr>
        <w:t xml:space="preserve">Firefighter</w:t>
      </w:r>
      <w:r>
        <w:t xml:space="preserve"> </w:t>
      </w:r>
      <w:r>
        <w:t xml:space="preserve">is an investment not just in emergency response, but in the very resilience and dignity of Myanmar Yangon's people.</w:t>
      </w:r>
    </w:p>
    <w:bookmarkEnd w:id="24"/>
    <w:bookmarkStart w:id="25" w:name="references-illustrative"/>
    <w:p>
      <w:pPr>
        <w:pStyle w:val="Heading2"/>
      </w:pPr>
      <w:r>
        <w:t xml:space="preserve">References (Illustrative)</w:t>
      </w:r>
    </w:p>
    <w:p>
      <w:pPr>
        <w:pStyle w:val="FirstParagraph"/>
      </w:pPr>
      <w:r>
        <w:t xml:space="preserve">[Note: In a formal dissertation, this section would list academic sources. For this example, placeholder references reflect Yangon context:]</w:t>
      </w:r>
    </w:p>
    <w:p>
      <w:pPr>
        <w:numPr>
          <w:ilvl w:val="0"/>
          <w:numId w:val="1003"/>
        </w:numPr>
        <w:pStyle w:val="Compact"/>
      </w:pPr>
      <w:r>
        <w:t xml:space="preserve">Myanmar Ministry of Home Affairs. (2023). *Annual Report: Fire and Disaster Management in Yangon Region*. Naypyidaw.</w:t>
      </w:r>
    </w:p>
    <w:p>
      <w:pPr>
        <w:numPr>
          <w:ilvl w:val="0"/>
          <w:numId w:val="1003"/>
        </w:numPr>
        <w:pStyle w:val="Compact"/>
      </w:pPr>
      <w:r>
        <w:t xml:space="preserve">Yangon City Development Committee. (2022). *Urban Risk Assessment: Fire Hazards in Informal Settlements*. Yangon.</w:t>
      </w:r>
    </w:p>
    <w:p>
      <w:pPr>
        <w:numPr>
          <w:ilvl w:val="0"/>
          <w:numId w:val="1003"/>
        </w:numPr>
        <w:pStyle w:val="Compact"/>
      </w:pPr>
      <w:r>
        <w:t xml:space="preserve">Singh, A. &amp; Myint, T. (2021). "Community-Based Fire Prevention Strategies in Southeast Asian Cities." *Journal of Urban Safety*, 14(3), pp. 78-95.</w:t>
      </w:r>
    </w:p>
    <w:p>
      <w:pPr>
        <w:numPr>
          <w:ilvl w:val="0"/>
          <w:numId w:val="1003"/>
        </w:numPr>
        <w:pStyle w:val="Compact"/>
      </w:pPr>
      <w:r>
        <w:t xml:space="preserve">International Association of Fire Chiefs (IAFC). (2020). *Guidelines for Resource-Constrained Urban Fire Services*. Washington D.C.</w:t>
      </w:r>
    </w:p>
    <w:p>
      <w:pPr>
        <w:pStyle w:val="FirstParagraph"/>
      </w:pPr>
      <w:r>
        <w:rPr>
          <w:iCs/>
          <w:i/>
        </w:rPr>
        <w:t xml:space="preserve">This dissertation is submitted as a contribution to the ongoing effort to build a safer, more resilient Myanmar Yangon, where every firefighter operates with the tools, training, and community trust necessary to fulfill their life-saving mission.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Strengthening Firefighting Services in Myanmar Yangon</dc:title>
  <dc:creator/>
  <dc:language>en</dc:language>
  <cp:keywords/>
  <dcterms:created xsi:type="dcterms:W3CDTF">2026-04-24T14:46:41Z</dcterms:created>
  <dcterms:modified xsi:type="dcterms:W3CDTF">2026-04-24T14:46:41Z</dcterms:modified>
</cp:coreProperties>
</file>

<file path=docProps/custom.xml><?xml version="1.0" encoding="utf-8"?>
<Properties xmlns="http://schemas.openxmlformats.org/officeDocument/2006/custom-properties" xmlns:vt="http://schemas.openxmlformats.org/officeDocument/2006/docPropsVTypes"/>
</file>