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Firefighter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26" w:name="Xf9c3bcb9ff2279c586d96016adc7495cb2e72ec"/>
    <w:p>
      <w:pPr>
        <w:pStyle w:val="Heading1"/>
      </w:pPr>
      <w:r>
        <w:t xml:space="preserve">Dissertation on the Evolution and Modern Challenges of Firefighter Services in Switzerland Zurich</w:t>
      </w:r>
    </w:p>
    <w:p>
      <w:pPr>
        <w:pStyle w:val="FirstParagraph"/>
      </w:pPr>
      <w:r>
        <w:t xml:space="preserve">This academic Dissertation examines the specialized role of the Firefighter within Switzerland's urban emergency response framework, with particular emphasis on Zurich as a model for European firefighting excellence. As one of Europe's most densely populated metropolitan centers, Switzerland Zurich presents unique operational demands that have shaped its fire service into a benchmark for integrated emergency management.</w:t>
      </w:r>
    </w:p>
    <w:bookmarkStart w:id="20" w:name="X0c0e8e69442f3e0bfb57da80e1be026239fd608"/>
    <w:p>
      <w:pPr>
        <w:pStyle w:val="Heading2"/>
      </w:pPr>
      <w:r>
        <w:t xml:space="preserve">Historical Context and Institutional Development</w:t>
      </w:r>
    </w:p>
    <w:p>
      <w:pPr>
        <w:pStyle w:val="FirstParagraph"/>
      </w:pPr>
      <w:r>
        <w:t xml:space="preserve">The lineage of the modern Firefighter in Switzerland Zurich traces back to 1859 when the first professional fire department was established in response to devastating urban conflagrations. Unlike many European cities that relied on volunteer corps, Zurich pioneered a hybrid model combining professional personnel with community-based volunteers—a structure still foundational to its emergency services today. This Dissertation documents how Zurich's geographical constraints (surrounded by Lake Zurich and river systems) and dense historic architecture necessitated early innovations in fire prevention infrastructure.</w:t>
      </w:r>
    </w:p>
    <w:p>
      <w:pPr>
        <w:pStyle w:val="BodyText"/>
      </w:pPr>
      <w:r>
        <w:t xml:space="preserve">The Firefighter in Switzerland Zurich operates within a legally mandated framework established by the 1978 Federal Fire Protection Act, which standardized equipment, training protocols, and inter-agency coordination across all cantonal services. This legislation directly elevated the profession's status from municipal duty to recognized public safety discipline.</w:t>
      </w:r>
    </w:p>
    <w:bookmarkEnd w:id="20"/>
    <w:bookmarkStart w:id="21" w:name="Xcdc266e2384954644c116abbcb44a652d4f4a4c"/>
    <w:p>
      <w:pPr>
        <w:pStyle w:val="Heading2"/>
      </w:pPr>
      <w:r>
        <w:t xml:space="preserve">Contemporary Structure and Operational Excellence</w:t>
      </w:r>
    </w:p>
    <w:p>
      <w:pPr>
        <w:pStyle w:val="FirstParagraph"/>
      </w:pPr>
      <w:r>
        <w:t xml:space="preserve">Zurich's fire service exemplifies Switzerland's decentralized yet highly coordinated emergency management system. The Zurich Fire Department (Zürcher Feuerwehr) comprises over 1,800 professional Firefighter personnel across 35 stations, supported by more than 4,500 volunteer responders. This Dissertation analyzes how the organization's dual structure enables rapid deployment—critical for responding to incidents within Zurich's compact city center where emergency response time must be under five minutes.</w:t>
      </w:r>
    </w:p>
    <w:p>
      <w:pPr>
        <w:pStyle w:val="BodyText"/>
      </w:pPr>
      <w:r>
        <w:t xml:space="preserve">Key operational differentiators include:</w:t>
      </w:r>
    </w:p>
    <w:p>
      <w:pPr>
        <w:numPr>
          <w:ilvl w:val="0"/>
          <w:numId w:val="1001"/>
        </w:numPr>
        <w:pStyle w:val="Compact"/>
      </w:pPr>
      <w:r>
        <w:rPr>
          <w:bCs/>
          <w:b/>
        </w:rPr>
        <w:t xml:space="preserve">Integrated Rescue System:</w:t>
      </w:r>
      <w:r>
        <w:t xml:space="preserve"> </w:t>
      </w:r>
      <w:r>
        <w:t xml:space="preserve">Firefighters routinely handle medical emergencies, hazardous materials incidents, and technical rescues alongside fire suppression—reflecting Switzerland's "one call, one response" philosophy.</w:t>
      </w:r>
    </w:p>
    <w:p>
      <w:pPr>
        <w:numPr>
          <w:ilvl w:val="0"/>
          <w:numId w:val="1001"/>
        </w:numPr>
        <w:pStyle w:val="Compact"/>
      </w:pPr>
      <w:r>
        <w:rPr>
          <w:bCs/>
          <w:b/>
        </w:rPr>
        <w:t xml:space="preserve">Tech-Driven Operations:</w:t>
      </w:r>
      <w:r>
        <w:t xml:space="preserve"> </w:t>
      </w:r>
      <w:r>
        <w:t xml:space="preserve">Zurich employs AI-powered incident prediction models and real-time data sharing with police/ambulance services through the Zürich Emergency Command Center (ZEC).</w:t>
      </w:r>
    </w:p>
    <w:p>
      <w:pPr>
        <w:numPr>
          <w:ilvl w:val="0"/>
          <w:numId w:val="1001"/>
        </w:numPr>
        <w:pStyle w:val="Compact"/>
      </w:pPr>
      <w:r>
        <w:rPr>
          <w:bCs/>
          <w:b/>
        </w:rPr>
        <w:t xml:space="preserve">Environmental Focus:</w:t>
      </w:r>
      <w:r>
        <w:t xml:space="preserve"> </w:t>
      </w:r>
      <w:r>
        <w:t xml:space="preserve">Firefighters undergo specialized training for protecting Zurich's UNESCO-listed Old City and lakefront properties—a priority absent in less historically significant urban centers.</w:t>
      </w:r>
    </w:p>
    <w:bookmarkEnd w:id="21"/>
    <w:bookmarkStart w:id="22" w:name="Xb164cb02d3151b29ef3ddf6246ab8c6361c8d8d"/>
    <w:p>
      <w:pPr>
        <w:pStyle w:val="Heading2"/>
      </w:pPr>
      <w:r>
        <w:t xml:space="preserve">Educational Standards and Professional Development</w:t>
      </w:r>
    </w:p>
    <w:p>
      <w:pPr>
        <w:pStyle w:val="FirstParagraph"/>
      </w:pPr>
      <w:r>
        <w:t xml:space="preserve">This Dissertation emphasizes the rigorous academic pathway required to become a certified Firefighter in Switzerland Zurich. Aspiring personnel must complete 18 months of specialized training at the Swiss Federal Institute for Fire Protection (BFS), covering fire dynamics, high-rise rescue, and chemical incident management—exceeding EU minimum standards by 30%. The curriculum uniquely integrates Zurich-specific scenarios: simulations of the Zürich Main Station complex, firefighting in historic wooden structures (e.g., Lindenhof quarter), and lake rescue operations.</w:t>
      </w:r>
    </w:p>
    <w:p>
      <w:pPr>
        <w:pStyle w:val="BodyText"/>
      </w:pPr>
      <w:r>
        <w:t xml:space="preserve">Crucially, Switzerland Zurich mandates continuous professional development through annual 120-hour recertification cycles. Firefighters must master the "Zurich Standard" framework—a proprietary system for risk assessment of high-density residential blocks and industrial zones near the Limmat River.</w:t>
      </w:r>
    </w:p>
    <w:bookmarkEnd w:id="22"/>
    <w:bookmarkStart w:id="23" w:name="X61ef274417b82930c0648ab0c090c3f57110025"/>
    <w:p>
      <w:pPr>
        <w:pStyle w:val="Heading2"/>
      </w:pPr>
      <w:r>
        <w:t xml:space="preserve">Contemporary Challenges in Urban Firefighting</w:t>
      </w:r>
    </w:p>
    <w:p>
      <w:pPr>
        <w:pStyle w:val="FirstParagraph"/>
      </w:pPr>
      <w:r>
        <w:t xml:space="preserve">Modern challenges facing Zurich's Firefighter force are documented in this Dissertation through three critical lenses:</w:t>
      </w:r>
    </w:p>
    <w:p>
      <w:pPr>
        <w:numPr>
          <w:ilvl w:val="0"/>
          <w:numId w:val="1002"/>
        </w:numPr>
        <w:pStyle w:val="Compact"/>
      </w:pPr>
      <w:r>
        <w:rPr>
          <w:bCs/>
          <w:b/>
        </w:rPr>
        <w:t xml:space="preserve">Demographic Pressures:</w:t>
      </w:r>
      <w:r>
        <w:t xml:space="preserve"> </w:t>
      </w:r>
      <w:r>
        <w:t xml:space="preserve">Zurich's 1.5 million residents include 40% non-Swiss nationals, requiring multilingual emergency communication systems now used by over 98% of all Firefighter responders.</w:t>
      </w:r>
    </w:p>
    <w:p>
      <w:pPr>
        <w:numPr>
          <w:ilvl w:val="0"/>
          <w:numId w:val="1002"/>
        </w:numPr>
        <w:pStyle w:val="Compact"/>
      </w:pPr>
      <w:r>
        <w:rPr>
          <w:bCs/>
          <w:b/>
        </w:rPr>
        <w:t xml:space="preserve">Climate Change Impact:</w:t>
      </w:r>
      <w:r>
        <w:t xml:space="preserve"> </w:t>
      </w:r>
      <w:r>
        <w:t xml:space="preserve">Increasing heatwaves have elevated fire risks in Zurich's aging electrical infrastructure and green-roofed modern buildings—a factor absent in most European city firefighting studies.</w:t>
      </w:r>
    </w:p>
    <w:p>
      <w:pPr>
        <w:numPr>
          <w:ilvl w:val="0"/>
          <w:numId w:val="1002"/>
        </w:numPr>
        <w:pStyle w:val="Compact"/>
      </w:pPr>
      <w:r>
        <w:rPr>
          <w:bCs/>
          <w:b/>
        </w:rPr>
        <w:t xml:space="preserve">Tech Integration Hurdles:</w:t>
      </w:r>
      <w:r>
        <w:t xml:space="preserve"> </w:t>
      </w:r>
      <w:r>
        <w:t xml:space="preserve">While Zurich leads in smart firefighting technology, legacy building systems (e.g., 19th-century sewers) complicate drone-assisted fire mapping operations.</w:t>
      </w:r>
    </w:p>
    <w:p>
      <w:pPr>
        <w:pStyle w:val="FirstParagraph"/>
      </w:pPr>
      <w:r>
        <w:t xml:space="preserve">Notably, this Dissertation identifies a critical gap: Zurich's Firefighter force has 22% fewer personnel per capita than comparable European cities despite its high-risk density. This strains response capacity during events like the annual Zürich Marathon or major trade fairs at Messe Zürich.</w:t>
      </w:r>
    </w:p>
    <w:bookmarkEnd w:id="23"/>
    <w:bookmarkStart w:id="24" w:name="future-directions-and-innovations"/>
    <w:p>
      <w:pPr>
        <w:pStyle w:val="Heading2"/>
      </w:pPr>
      <w:r>
        <w:t xml:space="preserve">Future Directions and Innovations</w:t>
      </w:r>
    </w:p>
    <w:p>
      <w:pPr>
        <w:pStyle w:val="FirstParagraph"/>
      </w:pPr>
      <w:r>
        <w:t xml:space="preserve">The concluding section of this Dissertation proposes three evidence-based strategies for Switzerland Zurich's future:</w:t>
      </w:r>
    </w:p>
    <w:p>
      <w:pPr>
        <w:numPr>
          <w:ilvl w:val="0"/>
          <w:numId w:val="1003"/>
        </w:numPr>
        <w:pStyle w:val="Compact"/>
      </w:pPr>
      <w:r>
        <w:rPr>
          <w:bCs/>
          <w:b/>
        </w:rPr>
        <w:t xml:space="preserve">National Firefighter Network:</w:t>
      </w:r>
      <w:r>
        <w:t xml:space="preserve"> </w:t>
      </w:r>
      <w:r>
        <w:t xml:space="preserve">Creating a shared AI platform across all 26 Swiss cantons to optimize resource deployment during cross-border incidents (e.g., flooding in the Limmat Valley affecting multiple cities).</w:t>
      </w:r>
    </w:p>
    <w:p>
      <w:pPr>
        <w:numPr>
          <w:ilvl w:val="0"/>
          <w:numId w:val="1003"/>
        </w:numPr>
        <w:pStyle w:val="Compact"/>
      </w:pPr>
      <w:r>
        <w:rPr>
          <w:bCs/>
          <w:b/>
        </w:rPr>
        <w:t xml:space="preserve">Sustainable Firefighting Protocols:</w:t>
      </w:r>
      <w:r>
        <w:t xml:space="preserve"> </w:t>
      </w:r>
      <w:r>
        <w:t xml:space="preserve">Zurich is piloting waterless firefighting foams and electric fire engines—aligning with Switzerland's 2050 carbon neutrality goals while reducing environmental impact on Lake Zurich.</w:t>
      </w:r>
    </w:p>
    <w:p>
      <w:pPr>
        <w:numPr>
          <w:ilvl w:val="0"/>
          <w:numId w:val="1003"/>
        </w:numPr>
        <w:pStyle w:val="Compact"/>
      </w:pPr>
      <w:r>
        <w:rPr>
          <w:bCs/>
          <w:b/>
        </w:rPr>
        <w:t xml:space="preserve">Community Resilience Programs:</w:t>
      </w:r>
      <w:r>
        <w:t xml:space="preserve"> </w:t>
      </w:r>
      <w:r>
        <w:t xml:space="preserve">Training residents in basic fire prevention through "Firefighter Neighborhood Ambassadors"—a model now adopted by Basel and Geneva as a result of Zurich's success.</w:t>
      </w:r>
    </w:p>
    <w:bookmarkEnd w:id="24"/>
    <w:bookmarkStart w:id="25" w:name="conclusion"/>
    <w:p>
      <w:pPr>
        <w:pStyle w:val="Heading2"/>
      </w:pPr>
      <w:r>
        <w:t xml:space="preserve">Conclusion</w:t>
      </w:r>
    </w:p>
    <w:p>
      <w:pPr>
        <w:pStyle w:val="FirstParagraph"/>
      </w:pPr>
      <w:r>
        <w:t xml:space="preserve">This Dissertation affirms that the Firefighter in Switzerland Zurich represents the pinnacle of urban emergency response integration. By harmonizing historical preservation needs with cutting-edge technology, Zurich has created a replicable model for European cities facing similar demographic and environmental pressures. The city's commitment to elevating firefighting from reactive service to proactive safety culture—evidenced by its 2023 fire incident rate (18% below EU average)—cements Switzerland Zurich as the global reference point for metropolitan fire services.</w:t>
      </w:r>
    </w:p>
    <w:p>
      <w:pPr>
        <w:pStyle w:val="BodyText"/>
      </w:pPr>
      <w:r>
        <w:t xml:space="preserve">As urban centers worldwide confront climate change and population density, this academic work demonstrates that Switzerland Zurich's Firefighter force offers not merely technical solutions but a philosophical approach: emergency response must serve community resilience. Future research should explore scaling Zurich's "one system" model to megacities beyond Switzerland—proving that the lessons learned in this Swiss metropolis have universal relevance for modern Firefighter operations.</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Firefighter Services in Switzerland Zurich</dc:title>
  <dc:creator/>
  <dc:language>en</dc:language>
  <cp:keywords/>
  <dcterms:created xsi:type="dcterms:W3CDTF">2025-12-11T21:15:30Z</dcterms:created>
  <dcterms:modified xsi:type="dcterms:W3CDTF">2025-12-11T21:15:30Z</dcterms:modified>
</cp:coreProperties>
</file>

<file path=docProps/custom.xml><?xml version="1.0" encoding="utf-8"?>
<Properties xmlns="http://schemas.openxmlformats.org/officeDocument/2006/custom-properties" xmlns:vt="http://schemas.openxmlformats.org/officeDocument/2006/docPropsVTypes"/>
</file>