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35bacb8785654c1726d0e2c2d94044fabdfeb0"/>
    <w:p>
      <w:pPr>
        <w:pStyle w:val="Heading1"/>
      </w:pPr>
      <w:r>
        <w:t xml:space="preserve">Dissertation: The Critical Role of Firefighters in United States Houston</w:t>
      </w:r>
    </w:p>
    <w:bookmarkStart w:id="20" w:name="abstract"/>
    <w:p>
      <w:pPr>
        <w:pStyle w:val="Heading2"/>
      </w:pPr>
      <w:r>
        <w:t xml:space="preserve">Abstract</w:t>
      </w:r>
    </w:p>
    <w:p>
      <w:pPr>
        <w:pStyle w:val="FirstParagraph"/>
      </w:pPr>
      <w:r>
        <w:t xml:space="preserve">This dissertation examines the indispensable role of the modern Firefighter within the operational framework of the Houston Fire Department (HFD) serving United States Houston. Focusing on unique urban challenges, community engagement, and evolving emergency response paradigms, this research underscores how HFD personnel exemplify professionalism and resilience in one of America's largest and most dynamic metropolitan centers. The study analyzes historical context, current operational demands, training standards, and future imperatives for Firefighter effectiveness specifically within the United States Houston environment.</w:t>
      </w:r>
    </w:p>
    <w:bookmarkEnd w:id="20"/>
    <w:bookmarkStart w:id="21" w:name="introduction"/>
    <w:p>
      <w:pPr>
        <w:pStyle w:val="Heading2"/>
      </w:pPr>
      <w:r>
        <w:t xml:space="preserve">Introduction</w:t>
      </w:r>
    </w:p>
    <w:p>
      <w:pPr>
        <w:pStyle w:val="FirstParagraph"/>
      </w:pPr>
      <w:r>
        <w:t xml:space="preserve">United States Houston stands as a global city characterized by immense diversity, rapid urbanization, and significant environmental vulnerabilities. As the fourth-largest city in the United States and a major hub for energy, trade, and healthcare, its safety infrastructure is paramount. Within this complex ecosystem, the Firefighter emerges not merely as an emergency responder but as a vital community pillar. This dissertation argues that understanding the specific demands placed upon the Houston Firefighter is crucial for public safety policy across the United States. The Houston Fire Department (HFD), operating with over 3,000 personnel across more than 45 fire stations, serves a population exceeding 2.3 million and handles an estimated 150,000 annual calls for service – a testament to the sheer scale of their mission within United States Houston.</w:t>
      </w:r>
    </w:p>
    <w:bookmarkEnd w:id="21"/>
    <w:bookmarkStart w:id="22" w:name="Xc4b2c05e34e32b5a94c896c2943c3821d7923e5"/>
    <w:p>
      <w:pPr>
        <w:pStyle w:val="Heading2"/>
      </w:pPr>
      <w:r>
        <w:t xml:space="preserve">Unique Challenges Facing Firefighters in United States Houston</w:t>
      </w:r>
    </w:p>
    <w:p>
      <w:pPr>
        <w:pStyle w:val="FirstParagraph"/>
      </w:pPr>
      <w:r>
        <w:t xml:space="preserve">The operational landscape for the Firefighter in Houston presents distinct challenges absent in many other American cities. The region's susceptibility to catastrophic weather events, particularly hurricanes (e.g., Katrina, Harvey), necessitates constant preparedness for large-scale flooding and structural collapse. HFD firefighters regularly conduct complex water rescues and manage hazardous material incidents linked to the extensive petrochemical infrastructure along the Houston Ship Channel – a critical yet high-risk asset for the entire United States. Furthermore, Houston's vast geographic footprint (over 650 square miles) with dense urban cores interspersed with sprawling suburbs creates logistical hurdles for rapid response times. The Firefighter must be proficient in navigating these diverse terrain challenges while also addressing high rates of cardiovascular incidents and structural fires within a population that includes significant immigrant communities requiring culturally competent communication. These factors collectively shape the unique professional identity of the Firefighter serving United States Houston.</w:t>
      </w:r>
    </w:p>
    <w:bookmarkEnd w:id="22"/>
    <w:bookmarkStart w:id="23" w:name="Xe3ab518ba26c3866b7db2c7a786a12a03719c23"/>
    <w:p>
      <w:pPr>
        <w:pStyle w:val="Heading2"/>
      </w:pPr>
      <w:r>
        <w:t xml:space="preserve">Training, Preparedness, and Community Integration</w:t>
      </w:r>
    </w:p>
    <w:p>
      <w:pPr>
        <w:pStyle w:val="FirstParagraph"/>
      </w:pPr>
      <w:r>
        <w:t xml:space="preserve">To meet these demands, the HFD invests heavily in specialized training far exceeding national minimums. The Firefighter undergoes rigorous programs covering everything from advanced technical rescue (confined space, high-angle) to mass casualty incident management and infectious disease protocols – lessons honed during events like Hurricane Harvey's aftermath. Crucially, this dissertation highlights the HFD's emphasis on community paramedicine and proactive public education. Firefighters regularly conduct fire safety demonstrations in schools across United States Houston neighborhoods, partner with local health initiatives to address cardiac risks in underserved areas, and serve as first responders for medical emergencies – often the critical difference between life and death. This deep integration into the social fabric transforms the Firefighter from a reactive emergency worker into a trusted community resource, fundamentally enhancing public safety outcomes beyond traditional fire suppression.</w:t>
      </w:r>
    </w:p>
    <w:bookmarkEnd w:id="23"/>
    <w:bookmarkStart w:id="24" w:name="X7fd3f2d3dbd07739c65a64ee4704046473c1b72"/>
    <w:p>
      <w:pPr>
        <w:pStyle w:val="Heading2"/>
      </w:pPr>
      <w:r>
        <w:t xml:space="preserve">Operational Excellence and Technological Adaptation</w:t>
      </w:r>
    </w:p>
    <w:p>
      <w:pPr>
        <w:pStyle w:val="FirstParagraph"/>
      </w:pPr>
      <w:r>
        <w:t xml:space="preserve">Modernizing emergency response is central to this dissertation's analysis. The HFD leverages cutting-edge technology, including real-time GIS mapping for incident command during wildfires or floods, predictive analytics to identify high-risk areas for fire prevention outreach, and specialized equipment like amphibious rescue vehicles uniquely suited for Houston's flood-prone regions. This technological adaptation directly empowers the Firefighter in United States Houston to operate more safely and efficiently. The dissertation emphasizes that these tools are not replacements for the firefighter's skill but rather enable them to make better, faster decisions under immense pressure – a necessity given Houston's unique incident profile.</w:t>
      </w:r>
    </w:p>
    <w:bookmarkEnd w:id="24"/>
    <w:bookmarkStart w:id="25" w:name="conclusion"/>
    <w:p>
      <w:pPr>
        <w:pStyle w:val="Heading2"/>
      </w:pPr>
      <w:r>
        <w:t xml:space="preserve">Conclusion</w:t>
      </w:r>
    </w:p>
    <w:p>
      <w:pPr>
        <w:pStyle w:val="FirstParagraph"/>
      </w:pPr>
      <w:r>
        <w:t xml:space="preserve">This dissertation conclusively demonstrates that the role of the Firefighter within United States Houston is exceptionally demanding and multifaceted. It transcends traditional firefighting to encompass disaster response, medical first response, community education, and environmental stewardship. The Houston Fire Department's operational model, forged in the crucible of a large, diverse, and weather-vulnerable city in the United States heartland, provides a vital case study for urban emergency services nationwide. The resilience demonstrated by HFD firefighters during repeated major disasters underscores their irreplaceable value to public safety infrastructure. Future research should continue to examine how HFD's strategies for Firefighter wellness (addressing chronic stress), technological integration, and deep community partnerships can be adapted by other departments serving similarly complex environments across the United States. Ultimately, safeguarding United States Houston hinges upon recognizing and supporting the exceptional dedication of its Firefighters as the cornerstone of urban resilience. The lessons learned here resonate far beyond Texas, informing best practices for every city striving to protect its citizens in an increasingly unpredictable world.</w:t>
      </w:r>
    </w:p>
    <w:bookmarkEnd w:id="25"/>
    <w:bookmarkStart w:id="26" w:name="references-illustrative"/>
    <w:p>
      <w:pPr>
        <w:pStyle w:val="Heading2"/>
      </w:pPr>
      <w:r>
        <w:t xml:space="preserve">References (Illustrative)</w:t>
      </w:r>
    </w:p>
    <w:p>
      <w:pPr>
        <w:pStyle w:val="FirstParagraph"/>
      </w:pPr>
      <w:r>
        <w:t xml:space="preserve">Houston Fire Department. (2023). *Annual Report &amp; Strategic Plan*. City of Houston.</w:t>
      </w:r>
    </w:p>
    <w:p>
      <w:pPr>
        <w:pStyle w:val="BodyText"/>
      </w:pPr>
      <w:r>
        <w:t xml:space="preserve">US Fire Administration. (2021). *Urban Emergency Response: Lessons from Houston*. FEMA.</w:t>
      </w:r>
    </w:p>
    <w:p>
      <w:pPr>
        <w:pStyle w:val="BodyText"/>
      </w:pPr>
      <w:r>
        <w:t xml:space="preserve">Johnson, M., &amp; Williams, K. (2020). "Community Paramedicine in Diverse Urban Settings: The HFD Model." *Journal of Urban Fire Science*, 35(4), 112-130.</w:t>
      </w:r>
    </w:p>
    <w:p>
      <w:pPr>
        <w:pStyle w:val="BodyText"/>
      </w:pPr>
      <w:r>
        <w:t xml:space="preserve">Texas State Fire Marshal. (2022). *Houston Area Incident Statistics*. State of Texas.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United States Houston</dc:title>
  <dc:creator/>
  <dc:language>en</dc:language>
  <cp:keywords/>
  <dcterms:created xsi:type="dcterms:W3CDTF">2026-07-19T14:30:44Z</dcterms:created>
  <dcterms:modified xsi:type="dcterms:W3CDTF">2026-07-19T14:30:44Z</dcterms:modified>
</cp:coreProperties>
</file>

<file path=docProps/custom.xml><?xml version="1.0" encoding="utf-8"?>
<Properties xmlns="http://schemas.openxmlformats.org/officeDocument/2006/custom-properties" xmlns:vt="http://schemas.openxmlformats.org/officeDocument/2006/docPropsVTypes"/>
</file>