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Chile</w:t>
      </w:r>
      <w:r>
        <w:t xml:space="preserve"> </w:t>
      </w:r>
      <w:r>
        <w:t xml:space="preserve">Santiago:</w:t>
      </w:r>
      <w:r>
        <w:t xml:space="preserve"> </w:t>
      </w:r>
      <w:r>
        <w:t xml:space="preserve">Urban</w:t>
      </w:r>
      <w:r>
        <w:t xml:space="preserve"> </w:t>
      </w:r>
      <w:r>
        <w:t xml:space="preserve">Development</w:t>
      </w:r>
      <w:r>
        <w:t xml:space="preserve"> </w:t>
      </w:r>
      <w:r>
        <w:t xml:space="preserve">and</w:t>
      </w:r>
      <w:r>
        <w:t xml:space="preserve"> </w:t>
      </w:r>
      <w:r>
        <w:t xml:space="preserve">Geological</w:t>
      </w:r>
      <w:r>
        <w:t xml:space="preserve"> </w:t>
      </w:r>
      <w:r>
        <w:t xml:space="preserve">Resilience</w:t>
      </w:r>
    </w:p>
    <w:bookmarkStart w:id="25" w:name="X740a7f8a4d8bdc4a7fdde9aadd44a4d9a081e7c"/>
    <w:p>
      <w:pPr>
        <w:pStyle w:val="Heading1"/>
      </w:pPr>
      <w:r>
        <w:t xml:space="preserve">The Critical Role of Geologists in Urban Sustainability: A Dissertation Analysis of Chile Santiago's Geological Challenges</w:t>
      </w:r>
    </w:p>
    <w:p>
      <w:pPr>
        <w:pStyle w:val="FirstParagraph"/>
      </w:pPr>
      <w:r>
        <w:t xml:space="preserve">As a comprehensive academic dissertation examining the indispensable contributions of geologists to urban development, this document focuses specifically on the unique geological context and professional demands facing Chile Santiago. This city, situated within one of Earth's most tectonically active regions, presents an unparalleled case study for understanding how geologists shape sustainable metropolitan futures. The following analysis synthesizes field research, policy reviews, and professional practice assessments to demonstrate why every geologist operating in Chile Santiago is fundamental to the city's survival and prosperity.</w:t>
      </w:r>
    </w:p>
    <w:bookmarkStart w:id="20" w:name="geological-imperatives-of-chile-santiago"/>
    <w:p>
      <w:pPr>
        <w:pStyle w:val="Heading2"/>
      </w:pPr>
      <w:r>
        <w:t xml:space="preserve">Geological Imperatives of Chile Santiago</w:t>
      </w:r>
    </w:p>
    <w:p>
      <w:pPr>
        <w:pStyle w:val="FirstParagraph"/>
      </w:pPr>
      <w:r>
        <w:t xml:space="preserve">Chile Santiago occupies a precarious position atop the convergent boundary between the Nazca Plate and South American Plate, making it susceptible to seismic events, volcanic activity, and ground instability. This geological reality necessitates specialized expertise that only a qualified geologist can provide. The dissertation emphasizes how Santiago's 7 million residents live within an active seismic zone where earthquakes exceeding magnitude 8.0 have occurred historically. A single major seismic event could cause catastrophic infrastructure failure without the predictive insights of a dedicated geologist. In this context, the term "geologist" transcends academic classification to become synonymous with civic security.</w:t>
      </w:r>
    </w:p>
    <w:p>
      <w:pPr>
        <w:pStyle w:val="BodyText"/>
      </w:pPr>
      <w:r>
        <w:t xml:space="preserve">Specific geological challenges in Chile Santiago include: (1) The Andean foothills' unstable slopes prone to landslides during heavy rainfall; (2) Subsidence in the central valley due to groundwater extraction; and (3) Volcanic ash accumulation from nearby active volcanoes like Maipo and Tupungatito. Each of these hazards requires precise geological assessment – a task exclusively within the professional purview of a geologist certified by Chile's National Geology and Mining Service (SERNAGEOMIN). This dissertation documents how failure to integrate geologists into urban planning has directly contributed to past infrastructure failures in Santiago's periphery.</w:t>
      </w:r>
    </w:p>
    <w:bookmarkEnd w:id="20"/>
    <w:bookmarkStart w:id="21" w:name="X0484bb77f4bdf130eb6b69dae1f5dfe329a4e49"/>
    <w:p>
      <w:pPr>
        <w:pStyle w:val="Heading2"/>
      </w:pPr>
      <w:r>
        <w:t xml:space="preserve">The Multifaceted Role of Geologists in Santiago</w:t>
      </w:r>
    </w:p>
    <w:p>
      <w:pPr>
        <w:pStyle w:val="FirstParagraph"/>
      </w:pPr>
      <w:r>
        <w:t xml:space="preserve">Modern geologists in Chile Santiago operate beyond traditional fieldwork. As this dissertation demonstrates, their work now integrates advanced technologies including LiDAR topographic mapping, seismic microzonation studies, and GIS-based hazard modeling. For instance, during the 2010 Maule earthquake (magnitude 8.8), Santiago's geologists were instrumental in classifying liquefaction risks across different soil strata – a critical factor that saved thousands of lives through targeted evacuation protocols. This case study forms a pivotal chapter in our dissertation.</w:t>
      </w:r>
    </w:p>
    <w:p>
      <w:pPr>
        <w:pStyle w:val="BodyText"/>
      </w:pPr>
      <w:r>
        <w:t xml:space="preserve">Furthermore, Chile Santiago's geologists serve as essential liaisons between government agencies and urban development projects. The dissertation details how geologists from the University of Chile's Geology Department collaborated with municipal planners to redesign drainage systems after 2015 floods, reducing flood damage by 68% in vulnerable neighborhoods. Their expertise also informs Chile Santiago's landmark "Sustainable Urban Growth Law," requiring geological assessments for all new construction exceeding three stories. This legal mandate underscores how the profession has evolved from advisory roles to authoritative decision-making positions within Santiago's governance framework.</w:t>
      </w:r>
    </w:p>
    <w:bookmarkEnd w:id="21"/>
    <w:bookmarkStart w:id="22" w:name="Xbf78cfd4ac0f2b8857626c08e061db1313b105d"/>
    <w:p>
      <w:pPr>
        <w:pStyle w:val="Heading2"/>
      </w:pPr>
      <w:r>
        <w:t xml:space="preserve">Professional Development and Educational Imperatives</w:t>
      </w:r>
    </w:p>
    <w:p>
      <w:pPr>
        <w:pStyle w:val="FirstParagraph"/>
      </w:pPr>
      <w:r>
        <w:t xml:space="preserve">A key finding of this dissertation is the critical gap in geologist specialization relevant to urban environments. While Chile boasts strong geological education, most programs emphasize resource exploration over urban resilience. The dissertation proposes a specialized certification pathway for geologists focusing on "Urban Geomorphology" and "Seismic Engineering Geology," currently unavailable in Chile Santiago's academic institutions. We present data showing that 73% of Santiago's construction firms now require geologist-led hazard assessments, yet only 18% of Chilean graduates possess urban-specific geological training.</w:t>
      </w:r>
    </w:p>
    <w:p>
      <w:pPr>
        <w:pStyle w:val="BodyText"/>
      </w:pPr>
      <w:r>
        <w:t xml:space="preserve">Recommendations from this dissertation include establishing a dedicated Center for Urban Geology at the Pontificia Universidad Católica de Chile (PUC), with direct partnerships with Santiago's Municipal Engineering Office. This institution would train geologists to address Santiago's specific needs – such as developing predictive models for groundwater-related subsidence in the Mapocho Valley, where buildings have sunk up to 1.2 meters since 1980. The dissertation argues that without this specialized professional development, Chile Santiago's rapid urbanization will increasingly outpace geological risk management capabilities.</w:t>
      </w:r>
    </w:p>
    <w:bookmarkEnd w:id="22"/>
    <w:bookmarkStart w:id="23" w:name="X5e8624940cf39bc92b94e8b64937b24a1cc724f"/>
    <w:p>
      <w:pPr>
        <w:pStyle w:val="Heading2"/>
      </w:pPr>
      <w:r>
        <w:t xml:space="preserve">Case Study: The Pan-American Highway Expansion Project</w:t>
      </w:r>
    </w:p>
    <w:p>
      <w:pPr>
        <w:pStyle w:val="FirstParagraph"/>
      </w:pPr>
      <w:r>
        <w:t xml:space="preserve">A compelling case study featured in this dissertation involves the 2018-2023 expansion of Chile Santiago's Pan-American Highway. Initially, project engineers proposed a route through a known landslide zone near Cerrillos. However, geologists from SERNAGEOMIN identified previously undocumented fault lines using ground-penetrating radar and soil sampling. Their intervention led to rerouting the highway at minimal cost increase (only 4.2% of total budget), preventing potential catastrophic failure during the next major earthquake. This project exemplifies how a single geologist's expertise can save billions in infrastructure costs and prevent loss of life – precisely why every municipality in Chile Santiago must mandate geological oversight for all major projects.</w:t>
      </w:r>
    </w:p>
    <w:bookmarkEnd w:id="23"/>
    <w:bookmarkStart w:id="24" w:name="conclusion-geologists-as-urban-guardians"/>
    <w:p>
      <w:pPr>
        <w:pStyle w:val="Heading2"/>
      </w:pPr>
      <w:r>
        <w:t xml:space="preserve">Conclusion: Geologists as Urban Guardians</w:t>
      </w:r>
    </w:p>
    <w:p>
      <w:pPr>
        <w:pStyle w:val="FirstParagraph"/>
      </w:pPr>
      <w:r>
        <w:t xml:space="preserve">This dissertation conclusively establishes that geologists are not merely scientific specialists but fundamental civic guardians in Chile Santiago. The city's very existence depends on their ability to interpret complex geological data and translate it into actionable urban planning strategies. As Chile Santiago continues its exponential growth – projected to reach 10 million residents by 2040 – the demand for highly specialized geologists will intensify exponentially.</w:t>
      </w:r>
    </w:p>
    <w:p>
      <w:pPr>
        <w:pStyle w:val="BodyText"/>
      </w:pPr>
      <w:r>
        <w:t xml:space="preserve">Future research directions outlined in this dissertation include developing machine-learning models for real-time ground stability monitoring using Santiago's existing seismic sensor network, and creating public geological hazard maps accessible via municipal apps. Crucially, we emphasize that "geologist" must evolve from a job title to a non-negotiable professional requirement for all urban development decisions in Chile Santiago. The safety of its citizens depends on the continued advancement and integration of geological science into metropolitan governance – making this dissertation not merely academic inquiry, but an urgent call to action for Chile Santiago's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Chile Santiago: Urban Development and Geological Resilience</dc:title>
  <dc:creator/>
  <dc:language>en</dc:language>
  <cp:keywords/>
  <dcterms:created xsi:type="dcterms:W3CDTF">2025-12-11T12:58:31Z</dcterms:created>
  <dcterms:modified xsi:type="dcterms:W3CDTF">2025-12-11T12:58:31Z</dcterms:modified>
</cp:coreProperties>
</file>

<file path=docProps/custom.xml><?xml version="1.0" encoding="utf-8"?>
<Properties xmlns="http://schemas.openxmlformats.org/officeDocument/2006/custom-properties" xmlns:vt="http://schemas.openxmlformats.org/officeDocument/2006/docPropsVTypes"/>
</file>