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France</w:t>
      </w:r>
      <w:r>
        <w:t xml:space="preserve"> </w:t>
      </w:r>
      <w:r>
        <w:t xml:space="preserve">Marseille:</w:t>
      </w:r>
      <w:r>
        <w:t xml:space="preserve"> </w:t>
      </w:r>
      <w:r>
        <w:t xml:space="preserve">Geological</w:t>
      </w:r>
      <w:r>
        <w:t xml:space="preserve"> </w:t>
      </w:r>
      <w:r>
        <w:t xml:space="preserve">Significance</w:t>
      </w:r>
      <w:r>
        <w:t xml:space="preserve"> </w:t>
      </w:r>
      <w:r>
        <w:t xml:space="preserve">and</w:t>
      </w:r>
      <w:r>
        <w:t xml:space="preserve"> </w:t>
      </w:r>
      <w:r>
        <w:t xml:space="preserve">Urban</w:t>
      </w:r>
      <w:r>
        <w:t xml:space="preserve"> </w:t>
      </w:r>
      <w:r>
        <w:t xml:space="preserve">Challenges</w:t>
      </w:r>
    </w:p>
    <w:bookmarkStart w:id="27" w:name="Xf9fa7ef8da1b621451e36e8d22dad2e36100ec6"/>
    <w:p>
      <w:pPr>
        <w:pStyle w:val="Heading1"/>
      </w:pPr>
      <w:r>
        <w:t xml:space="preserve">Dissertation on the Role of Geologists in France Marseille: Bridging Earth Science and Urban Sustainability</w:t>
      </w:r>
    </w:p>
    <w:bookmarkStart w:id="20" w:name="X1e18c85380d17abdde6a36001077a9892e12c0d"/>
    <w:p>
      <w:pPr>
        <w:pStyle w:val="Heading2"/>
      </w:pPr>
      <w:r>
        <w:t xml:space="preserve">Introduction: The Imperative of Geological Expertise in Mediterranean Metropolises</w:t>
      </w:r>
    </w:p>
    <w:p>
      <w:pPr>
        <w:pStyle w:val="FirstParagraph"/>
      </w:pPr>
      <w:r>
        <w:t xml:space="preserve">The dynamic interplay between urban development and geological realities defines contemporary challenges for cities across Europe. This dissertation examines the critical role of the</w:t>
      </w:r>
      <w:r>
        <w:t xml:space="preserve"> </w:t>
      </w:r>
      <w:r>
        <w:rPr>
          <w:bCs/>
          <w:b/>
        </w:rPr>
        <w:t xml:space="preserve">Geologist</w:t>
      </w:r>
      <w:r>
        <w:t xml:space="preserve"> </w:t>
      </w:r>
      <w:r>
        <w:t xml:space="preserve">within the context of France Marseille, Europe's second-largest city and a strategic Mediterranean hub. As Marseille navigates rapid urbanization, climate vulnerability, and historical seismic activity, its relationship with geological science becomes paramount. This study argues that integrated geological expertise is not merely academic but essential for sustainable development in this unique French coastal metropolis. The focus on</w:t>
      </w:r>
      <w:r>
        <w:t xml:space="preserve"> </w:t>
      </w:r>
      <w:r>
        <w:rPr>
          <w:iCs/>
          <w:i/>
        </w:rPr>
        <w:t xml:space="preserve">France Marseille</w:t>
      </w:r>
      <w:r>
        <w:t xml:space="preserve"> </w:t>
      </w:r>
      <w:r>
        <w:t xml:space="preserve">as a case study reveals how localized geological understanding directly impacts public safety, infrastructure resilience, and environmental stewardship across the Mediterranean basin.</w:t>
      </w:r>
    </w:p>
    <w:bookmarkEnd w:id="20"/>
    <w:bookmarkStart w:id="21" w:name="Xe2565db4850abf1deed842f6626be0d8e013d64"/>
    <w:p>
      <w:pPr>
        <w:pStyle w:val="Heading2"/>
      </w:pPr>
      <w:r>
        <w:t xml:space="preserve">The Geological Tapestry of France Marseille: A Foundation for Investigation</w:t>
      </w:r>
    </w:p>
    <w:p>
      <w:pPr>
        <w:pStyle w:val="FirstParagraph"/>
      </w:pPr>
      <w:r>
        <w:t xml:space="preserve">Marseille’s landscape is a palimpsest of geological forces spanning 150 million years. From the limestone plateaus (such as the Calanques National Park) to the seismic fault lines near Mount Sainte-Victoire, this region presents a complex geological mosaic. A</w:t>
      </w:r>
      <w:r>
        <w:t xml:space="preserve"> </w:t>
      </w:r>
      <w:r>
        <w:rPr>
          <w:bCs/>
          <w:b/>
        </w:rPr>
        <w:t xml:space="preserve">Geologist</w:t>
      </w:r>
      <w:r>
        <w:t xml:space="preserve"> </w:t>
      </w:r>
      <w:r>
        <w:t xml:space="preserve">working in France Marseille must interpret these layers: Cretaceous chalk formations influencing groundwater flow, Miocene marine sediments shaping coastal erosion patterns, and tectonic stresses from the Alpine collision zone causing localized seismicity. These elements are not abstract textbook concepts—they dictate where buildings can safely rise, how water resources are managed, and which neighborhoods face landslide risks. For instance, the 1909 Bouches-du-Rhône earthquake (magnitude 5.6) underscored Marseille’s vulnerability, necessitating geological surveys that directly inform modern urban planning regulations.</w:t>
      </w:r>
    </w:p>
    <w:bookmarkEnd w:id="21"/>
    <w:bookmarkStart w:id="22" w:name="X84435ba441c3ff9c929c645036ea0c312b13b84"/>
    <w:p>
      <w:pPr>
        <w:pStyle w:val="Heading2"/>
      </w:pPr>
      <w:r>
        <w:t xml:space="preserve">Historical Context: From Pioneering Surveys to Modern Urban Geology</w:t>
      </w:r>
    </w:p>
    <w:p>
      <w:pPr>
        <w:pStyle w:val="FirstParagraph"/>
      </w:pPr>
      <w:r>
        <w:t xml:space="preserve">The legacy of geologists in France Marseille dates to the early 19th century. Figures like Jean-Baptiste Lamarck (who documented Provençal fossils) and later Édouard Lartet, a pioneer in French paleontology, established foundational studies of the region’s strata. Their work evolved into systematic mapping by the Bureau de Recherches Géologiques et Minières (BRGM), France’s geological survey agency. This historical groundwork enabled Marseille to develop early seismic codes and coastal management strategies. Today, contemporary</w:t>
      </w:r>
      <w:r>
        <w:t xml:space="preserve"> </w:t>
      </w:r>
      <w:r>
        <w:rPr>
          <w:bCs/>
          <w:b/>
        </w:rPr>
        <w:t xml:space="preserve">Geologist</w:t>
      </w:r>
      <w:r>
        <w:t xml:space="preserve">s build upon this heritage, using advanced techniques like LiDAR scanning of calanque cliffs or 3D subsurface modeling of aquifers beneath the city. This continuity proves that geological knowledge in France Marseille is not a relic but an active, evolving discipline central to urban identity.</w:t>
      </w:r>
    </w:p>
    <w:bookmarkEnd w:id="22"/>
    <w:bookmarkStart w:id="23" w:name="X54c3cc47d18de6f6ba0a7a8030c2be0ab719429"/>
    <w:p>
      <w:pPr>
        <w:pStyle w:val="Heading2"/>
      </w:pPr>
      <w:r>
        <w:t xml:space="preserve">Contemporary Challenges: Geology as Urban Infrastructure</w:t>
      </w:r>
    </w:p>
    <w:p>
      <w:pPr>
        <w:pStyle w:val="FirstParagraph"/>
      </w:pPr>
      <w:r>
        <w:t xml:space="preserve">In modern Marseille, the role of a</w:t>
      </w:r>
      <w:r>
        <w:t xml:space="preserve"> </w:t>
      </w:r>
      <w:r>
        <w:rPr>
          <w:bCs/>
          <w:b/>
        </w:rPr>
        <w:t xml:space="preserve">Geologist</w:t>
      </w:r>
      <w:r>
        <w:t xml:space="preserve"> </w:t>
      </w:r>
      <w:r>
        <w:t xml:space="preserve">transcends fieldwork; it permeates civic governance. Three critical challenges exemplify this:</w:t>
      </w:r>
    </w:p>
    <w:p>
      <w:pPr>
        <w:numPr>
          <w:ilvl w:val="0"/>
          <w:numId w:val="1001"/>
        </w:numPr>
        <w:pStyle w:val="Compact"/>
      </w:pPr>
      <w:r>
        <w:rPr>
          <w:bCs/>
          <w:b/>
        </w:rPr>
        <w:t xml:space="preserve">Sustainable Water Management</w:t>
      </w:r>
      <w:r>
        <w:t xml:space="preserve">: The city relies on aquifers beneath its limestone substratum. A geologist’s analysis of recharge zones (like the Étang de Berre) prevents over-extraction, ensuring 80% of Marseille’s water supply remains safe amid Mediterranean droughts.</w:t>
      </w:r>
    </w:p>
    <w:p>
      <w:pPr>
        <w:numPr>
          <w:ilvl w:val="0"/>
          <w:numId w:val="1001"/>
        </w:numPr>
        <w:pStyle w:val="Compact"/>
      </w:pPr>
      <w:r>
        <w:rPr>
          <w:bCs/>
          <w:b/>
        </w:rPr>
        <w:t xml:space="preserve">Coastal Erosion and Climate Resilience</w:t>
      </w:r>
      <w:r>
        <w:t xml:space="preserve">: With sea-level rise accelerating, geologists assess erosion rates along Marseille’s 25-km coastline. Their data informs the "Marseille 2050" climate adaptation plan, including engineered barriers at sites like the Vallon de la Bourse.</w:t>
      </w:r>
    </w:p>
    <w:p>
      <w:pPr>
        <w:numPr>
          <w:ilvl w:val="0"/>
          <w:numId w:val="1001"/>
        </w:numPr>
        <w:pStyle w:val="Compact"/>
      </w:pPr>
      <w:r>
        <w:rPr>
          <w:bCs/>
          <w:b/>
        </w:rPr>
        <w:t xml:space="preserve">Seismic Risk Mitigation</w:t>
      </w:r>
      <w:r>
        <w:t xml:space="preserve">: Modern geologists map micro-seismic fault lines using ground-penetrating radar. This directly impacts building codes—new structures in the Plaine du Castellet district must withstand 0.3g acceleration, a standard derived from geological hazard zones.</w:t>
      </w:r>
    </w:p>
    <w:bookmarkEnd w:id="23"/>
    <w:bookmarkStart w:id="24" w:name="X6bc6073fc5cb638696e0dab7cfe7980fce3de77"/>
    <w:p>
      <w:pPr>
        <w:pStyle w:val="Heading2"/>
      </w:pPr>
      <w:r>
        <w:t xml:space="preserve">Interdisciplinary Integration: Geologists as Urban Architects</w:t>
      </w:r>
    </w:p>
    <w:p>
      <w:pPr>
        <w:pStyle w:val="FirstParagraph"/>
      </w:pPr>
      <w:r>
        <w:t xml:space="preserve">The most significant evolution in France Marseille’s approach to geology is its integration into city planning. Municipal projects now routinely involve geologists from inception. For example, the €500 million renovation of the Vieux-Port (Old Port) required detailed subsurface analysis to prevent structural collapse on soft sedimentary layers. Similarly, Marseille’s new tram network (Line 2) avoided geological pitfalls through pre-construction surveys identifying unstable clay deposits beneath Saint-Jean district. This shift—from geology as a reactive science to a proactive design tool—cements the</w:t>
      </w:r>
      <w:r>
        <w:t xml:space="preserve"> </w:t>
      </w:r>
      <w:r>
        <w:rPr>
          <w:bCs/>
          <w:b/>
        </w:rPr>
        <w:t xml:space="preserve">Geologist</w:t>
      </w:r>
      <w:r>
        <w:t xml:space="preserve"> </w:t>
      </w:r>
      <w:r>
        <w:t xml:space="preserve">as an indispensable urban stakeholder in France Marseille. As noted by Dr. Élodie Moreau, lead geologist at the University of Aix-Marseille: "We don’t just study rocks; we build cities on them."</w:t>
      </w:r>
    </w:p>
    <w:bookmarkEnd w:id="24"/>
    <w:bookmarkStart w:id="25" w:name="X95a20ac7af8d3255547a759d3b77e234fd96dcb"/>
    <w:p>
      <w:pPr>
        <w:pStyle w:val="Heading2"/>
      </w:pPr>
      <w:r>
        <w:t xml:space="preserve">Future Trajectories: Digital Geology and Mediterranean Collaboration</w:t>
      </w:r>
    </w:p>
    <w:p>
      <w:pPr>
        <w:pStyle w:val="FirstParagraph"/>
      </w:pPr>
      <w:r>
        <w:t xml:space="preserve">Emerging technologies are reshaping geological practice in France Marseille. AI-driven analysis of satellite imagery now predicts landslides in the Bouches-du-Rhône hills with 90% accuracy, while IoT sensors monitor real-time subsidence beneath metro lines. Crucially, Marseille is spearheading a Mediterranean Geoscience Network (MGN), uniting geologists from Barcelona to Alexandria to share data on sea-level rise and seismic patterns. This regional collaboration underscores that geological challenges in France Marseille cannot be isolated—coastal erosion in Marseille impacts tourism economies across the entire basin. A future</w:t>
      </w:r>
      <w:r>
        <w:t xml:space="preserve"> </w:t>
      </w:r>
      <w:r>
        <w:rPr>
          <w:bCs/>
          <w:b/>
        </w:rPr>
        <w:t xml:space="preserve">Dissertation</w:t>
      </w:r>
      <w:r>
        <w:t xml:space="preserve"> </w:t>
      </w:r>
      <w:r>
        <w:t xml:space="preserve">might explore how AI-enhanced geology could transform Mediterranean urban resilience, positioning Marseille as a global model.</w:t>
      </w:r>
    </w:p>
    <w:bookmarkEnd w:id="25"/>
    <w:bookmarkStart w:id="26" w:name="X4be6a079b66a9a543ea33afd10ccd8f5a80baba"/>
    <w:p>
      <w:pPr>
        <w:pStyle w:val="Heading2"/>
      </w:pPr>
      <w:r>
        <w:t xml:space="preserve">Conclusion: Geology as the Unseen Framework of Civilization</w:t>
      </w:r>
    </w:p>
    <w:p>
      <w:pPr>
        <w:pStyle w:val="FirstParagraph"/>
      </w:pPr>
      <w:r>
        <w:t xml:space="preserve">This dissertation affirms that the work of the</w:t>
      </w:r>
      <w:r>
        <w:t xml:space="preserve"> </w:t>
      </w:r>
      <w:r>
        <w:rPr>
          <w:bCs/>
          <w:b/>
        </w:rPr>
        <w:t xml:space="preserve">Geologist</w:t>
      </w:r>
      <w:r>
        <w:t xml:space="preserve"> </w:t>
      </w:r>
      <w:r>
        <w:t xml:space="preserve">in France Marseille is foundational to human settlement. From prehistoric limestone caves to 21st-century metro tunnels, geological understanding has enabled Marseille’s survival and growth. As climate pressures intensify, the geologist’s role evolves from interpreter of Earth’s past to architect of its future. In a city where the Mediterranean Sea meets ancient rock formations, every street, building, and water source is a testament to geological science in action. For France Marseille—and indeed for all coastal cities—ignoring this science risks not just structural failure but the erosion of cultural identity itself. The</w:t>
      </w:r>
      <w:r>
        <w:t xml:space="preserve"> </w:t>
      </w:r>
      <w:r>
        <w:rPr>
          <w:bCs/>
          <w:b/>
        </w:rPr>
        <w:t xml:space="preserve">Dissertation</w:t>
      </w:r>
      <w:r>
        <w:t xml:space="preserve"> </w:t>
      </w:r>
      <w:r>
        <w:t xml:space="preserve">concludes that sustainable urbanity in Mediterranean Europe demands geologists as central figures: their insights are the bedrock upon which resilient, vibrant communities stand.</w:t>
      </w:r>
    </w:p>
    <w:p>
      <w:pPr>
        <w:pStyle w:val="BodyText"/>
      </w:pPr>
      <w:r>
        <w:rPr>
          <w:iCs/>
          <w:i/>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France Marseille: Geological Significance and Urban Challenges</dc:title>
  <dc:creator/>
  <dc:language>en</dc:language>
  <cp:keywords/>
  <dcterms:created xsi:type="dcterms:W3CDTF">2025-12-11T16:27:50Z</dcterms:created>
  <dcterms:modified xsi:type="dcterms:W3CDTF">2025-12-11T16:27:50Z</dcterms:modified>
</cp:coreProperties>
</file>

<file path=docProps/custom.xml><?xml version="1.0" encoding="utf-8"?>
<Properties xmlns="http://schemas.openxmlformats.org/officeDocument/2006/custom-properties" xmlns:vt="http://schemas.openxmlformats.org/officeDocument/2006/docPropsVTypes"/>
</file>