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Geology</w:t>
      </w:r>
      <w:r>
        <w:t xml:space="preserve"> </w:t>
      </w:r>
      <w:r>
        <w:t xml:space="preserve">in</w:t>
      </w:r>
      <w:r>
        <w:t xml:space="preserve"> </w:t>
      </w:r>
      <w:r>
        <w:t xml:space="preserve">Urban</w:t>
      </w:r>
      <w:r>
        <w:t xml:space="preserve"> </w:t>
      </w:r>
      <w:r>
        <w:t xml:space="preserve">Development:</w:t>
      </w:r>
      <w:r>
        <w:t xml:space="preserve"> </w:t>
      </w:r>
      <w:r>
        <w:t xml:space="preserve">Focus</w:t>
      </w:r>
      <w:r>
        <w:t xml:space="preserve"> </w:t>
      </w:r>
      <w:r>
        <w:t xml:space="preserve">on</w:t>
      </w:r>
      <w:r>
        <w:t xml:space="preserve"> </w:t>
      </w:r>
      <w:r>
        <w:t xml:space="preserve">India</w:t>
      </w:r>
      <w:r>
        <w:t xml:space="preserve"> </w:t>
      </w:r>
      <w:r>
        <w:t xml:space="preserve">Bangalore</w:t>
      </w:r>
    </w:p>
    <w:bookmarkStart w:id="28" w:name="X84f02f0ffafb5beff4cf1b08b438587a3689d47"/>
    <w:p>
      <w:pPr>
        <w:pStyle w:val="Heading1"/>
      </w:pPr>
      <w:r>
        <w:t xml:space="preserve">Geological Expertise in Sustainable Urbanization: A Dissertation Study on Geologists' Role in India Bangalore</w:t>
      </w:r>
    </w:p>
    <w:bookmarkStart w:id="20" w:name="abstract"/>
    <w:p>
      <w:pPr>
        <w:pStyle w:val="Heading2"/>
      </w:pPr>
      <w:r>
        <w:t xml:space="preserve">Abstract</w:t>
      </w:r>
    </w:p>
    <w:p>
      <w:pPr>
        <w:pStyle w:val="FirstParagraph"/>
      </w:pPr>
      <w:r>
        <w:t xml:space="preserve">This dissertation examines the critical role of geologists in addressing urban development challenges within India Bangalore, a rapidly expanding metropolitan hub. With its unique geological formations and unprecedented urban growth, Bangalore presents a compelling case study for understanding how geological expertise informs sustainable infrastructure planning, water resource management, and environmental conservation. This research underscores why specialized geologists are indispensable to the city's future resilience amid climate change and population pressures.</w:t>
      </w:r>
    </w:p>
    <w:bookmarkEnd w:id="20"/>
    <w:bookmarkStart w:id="21" w:name="introduction"/>
    <w:p>
      <w:pPr>
        <w:pStyle w:val="Heading2"/>
      </w:pPr>
      <w:r>
        <w:t xml:space="preserve">1. Introduction</w:t>
      </w:r>
    </w:p>
    <w:p>
      <w:pPr>
        <w:pStyle w:val="FirstParagraph"/>
      </w:pPr>
      <w:r>
        <w:t xml:space="preserve">Bangalore (officially Bengaluru), the tech capital of India, has experienced explosive urbanization over the past three decades, transforming from a garden city into a megacity with over 13 million residents. This unprecedented growth has placed immense strain on natural resources and geological systems, making the work of geologists increasingly vital to India's urban sustainability framework. A comprehensive dissertation on geology in Bangalore cannot ignore how foundational earth science knowledge directly shapes the city's habitability, economic stability, and environmental health.</w:t>
      </w:r>
    </w:p>
    <w:bookmarkEnd w:id="21"/>
    <w:bookmarkStart w:id="22" w:name="X39e36cfa68dab70d87d61353454e768264e9899"/>
    <w:p>
      <w:pPr>
        <w:pStyle w:val="Heading2"/>
      </w:pPr>
      <w:r>
        <w:t xml:space="preserve">2. The Geologist: Guardian of Bangalore's Subsurface Realities</w:t>
      </w:r>
    </w:p>
    <w:p>
      <w:pPr>
        <w:pStyle w:val="FirstParagraph"/>
      </w:pPr>
      <w:r>
        <w:t xml:space="preserve">In the context of India Bangalore, a geologist is not merely a researcher but an essential urban planner and environmental steward. These professionals analyze the city's complex geological framework—primarily composed of Deccan Traps basaltic rocks, alluvial deposits, and weathered laterite soils—to assess ground stability for construction projects. For instance, during Bangalore's skyscraper boom (e.g., IT corridors in Whitefield and Electronic City), geologists conduct detailed subsurface investigations to prevent foundation failures. Their work directly influences building codes and land-use policies across India Bangalore.</w:t>
      </w:r>
    </w:p>
    <w:p>
      <w:pPr>
        <w:pStyle w:val="BodyText"/>
      </w:pPr>
      <w:r>
        <w:t xml:space="preserve">Water security further exemplifies the geologist's critical role. Bangalore relies on aquifers beneath its basaltic terrain for 70% of its water supply. Geologists map groundwater recharge zones, identify contamination risks from industrial waste, and design sustainable extraction strategies—directly impacting millions of residents' daily lives in India Bangalore.</w:t>
      </w:r>
    </w:p>
    <w:bookmarkEnd w:id="22"/>
    <w:bookmarkStart w:id="23" w:name="X6bb53d899f8763b1dc01393ee68b903ce8d7579"/>
    <w:p>
      <w:pPr>
        <w:pStyle w:val="Heading2"/>
      </w:pPr>
      <w:r>
        <w:t xml:space="preserve">3. Geological Challenges Unique to India Bangalore</w:t>
      </w:r>
    </w:p>
    <w:p>
      <w:pPr>
        <w:pStyle w:val="FirstParagraph"/>
      </w:pPr>
      <w:r>
        <w:t xml:space="preserve">Bangalore's urbanization has created a geological emergency. The dissertation identifies three key challenges demanding specialized geologist intervention:</w:t>
      </w:r>
    </w:p>
    <w:p>
      <w:pPr>
        <w:numPr>
          <w:ilvl w:val="0"/>
          <w:numId w:val="1001"/>
        </w:numPr>
        <w:pStyle w:val="Compact"/>
      </w:pPr>
      <w:r>
        <w:rPr>
          <w:bCs/>
          <w:b/>
        </w:rPr>
        <w:t xml:space="preserve">Groundwater Depletion and Subsidence:</w:t>
      </w:r>
      <w:r>
        <w:t xml:space="preserve"> </w:t>
      </w:r>
      <w:r>
        <w:t xml:space="preserve">Unregulated extraction has caused the water table to drop by 5-10 meters annually in some areas, leading to land subsidence. Geologists at the Central Ground Water Board (CGWB) in Bangalore document these changes, advising municipal authorities on sustainable usage.</w:t>
      </w:r>
    </w:p>
    <w:p>
      <w:pPr>
        <w:numPr>
          <w:ilvl w:val="0"/>
          <w:numId w:val="1001"/>
        </w:numPr>
        <w:pStyle w:val="Compact"/>
      </w:pPr>
      <w:r>
        <w:rPr>
          <w:bCs/>
          <w:b/>
        </w:rPr>
        <w:t xml:space="preserve">Sewage and Industrial Contamination:</w:t>
      </w:r>
      <w:r>
        <w:t xml:space="preserve"> </w:t>
      </w:r>
      <w:r>
        <w:t xml:space="preserve">Rapid industrial growth has led to toxic leaching into aquifers. Geologists conduct soil and water geochemical analyses to trace pollution sources—crucial for implementing remediation plans under India's Environment Protection Act.</w:t>
      </w:r>
    </w:p>
    <w:p>
      <w:pPr>
        <w:numPr>
          <w:ilvl w:val="0"/>
          <w:numId w:val="1001"/>
        </w:numPr>
        <w:pStyle w:val="Compact"/>
      </w:pPr>
      <w:r>
        <w:rPr>
          <w:bCs/>
          <w:b/>
        </w:rPr>
        <w:t xml:space="preserve">Landslide Vulnerability:</w:t>
      </w:r>
      <w:r>
        <w:t xml:space="preserve"> </w:t>
      </w:r>
      <w:r>
        <w:t xml:space="preserve">Construction on slopes in areas like Nandi Hills (30 km from Bangalore) has triggered landslides. Geologists perform slope stability assessments and recommend mitigation strategies, directly preventing disaster in high-risk zones across Karnataka.</w:t>
      </w:r>
    </w:p>
    <w:bookmarkEnd w:id="23"/>
    <w:bookmarkStart w:id="24" w:name="case-study-the-bellandur-lake-crisis"/>
    <w:p>
      <w:pPr>
        <w:pStyle w:val="Heading2"/>
      </w:pPr>
      <w:r>
        <w:t xml:space="preserve">4. Case Study: The Bellandur Lake Crisis</w:t>
      </w:r>
    </w:p>
    <w:p>
      <w:pPr>
        <w:pStyle w:val="FirstParagraph"/>
      </w:pPr>
      <w:r>
        <w:t xml:space="preserve">A pivotal case illustrating the geologist's indispensable role is the Bellandur Lake pollution emergency (2015-ongoing). As India Bangalore's largest lake, its toxic foam incidents were traced to sewage and industrial effluents percolating through the city's geological layers. Geologists from Indian Institute of Science (IISc) Bangalore collaborated with municipal bodies to map contaminant pathways, demonstrating how geological understanding directly enabled targeted cleanup interventions. This crisis underscores that without geologist-led analysis, environmental management in India Bangalore remains reactive rather than preventive.</w:t>
      </w:r>
    </w:p>
    <w:bookmarkEnd w:id="24"/>
    <w:bookmarkStart w:id="25" w:name="Xfdcd2537d1063c61a192cf01c3c56003e0871ea"/>
    <w:p>
      <w:pPr>
        <w:pStyle w:val="Heading2"/>
      </w:pPr>
      <w:r>
        <w:t xml:space="preserve">5. Future Prospects: Integrating Geology into Urban Governance</w:t>
      </w:r>
    </w:p>
    <w:p>
      <w:pPr>
        <w:pStyle w:val="FirstParagraph"/>
      </w:pPr>
      <w:r>
        <w:t xml:space="preserve">This dissertation argues for institutionalizing geologists in all major urban development planning processes across India Bangalore. Recommendations include:</w:t>
      </w:r>
    </w:p>
    <w:p>
      <w:pPr>
        <w:numPr>
          <w:ilvl w:val="0"/>
          <w:numId w:val="1002"/>
        </w:numPr>
        <w:pStyle w:val="Compact"/>
      </w:pPr>
      <w:r>
        <w:t xml:space="preserve">Establishing a dedicated "Urban Geology Division" under the Bruhat Bengaluru Mahanagara Palike (BBMP) to mandate geological surveys for new infrastructure projects.</w:t>
      </w:r>
    </w:p>
    <w:p>
      <w:pPr>
        <w:numPr>
          <w:ilvl w:val="0"/>
          <w:numId w:val="1002"/>
        </w:numPr>
        <w:pStyle w:val="Compact"/>
      </w:pPr>
      <w:r>
        <w:t xml:space="preserve">Integrating geospatial data (GIS) with geological models in Bangalore's Smart City initiative to predict flood risks and groundwater stress.</w:t>
      </w:r>
    </w:p>
    <w:p>
      <w:pPr>
        <w:numPr>
          <w:ilvl w:val="0"/>
          <w:numId w:val="1002"/>
        </w:numPr>
        <w:pStyle w:val="Compact"/>
      </w:pPr>
      <w:r>
        <w:t xml:space="preserve">Creating cross-disciplinary training programs at institutions like IISc and Visvesvaraya Technological University to produce geologists specialized in urban environments—addressing the current shortage of 400+ geologist positions needed for Bangalore's growth.</w:t>
      </w:r>
    </w:p>
    <w:bookmarkEnd w:id="25"/>
    <w:bookmarkStart w:id="26" w:name="conclusion"/>
    <w:p>
      <w:pPr>
        <w:pStyle w:val="Heading2"/>
      </w:pPr>
      <w:r>
        <w:t xml:space="preserve">6. Conclusion</w:t>
      </w:r>
    </w:p>
    <w:p>
      <w:pPr>
        <w:pStyle w:val="FirstParagraph"/>
      </w:pPr>
      <w:r>
        <w:t xml:space="preserve">This dissertation affirms that in India Bangalore, the role of a geologist transcends traditional fieldwork; it is central to safeguarding the city's future. As urbanization accelerates and climate change intensifies, geological expertise becomes non-negotiable for sustainable development. The dissolution of natural barriers—like groundwater aquifers and stable slopes—due to unchecked growth makes geologists India Bangalore's frontline defense against environmental collapse. Investing in their work is not merely an academic exercise; it is a civic imperative that determines whether Bangalore will thrive as a global city or succumb to its own expansion. Future urban planners, policymakers, and citizens must recognize that every building, water source, and green space in India Bangalore rests on the foundational knowledge provided by dedicated geologists.</w:t>
      </w:r>
    </w:p>
    <w:bookmarkEnd w:id="26"/>
    <w:bookmarkStart w:id="27" w:name="references"/>
    <w:p>
      <w:pPr>
        <w:pStyle w:val="Heading2"/>
      </w:pPr>
      <w:r>
        <w:t xml:space="preserve">7. References</w:t>
      </w:r>
    </w:p>
    <w:p>
      <w:pPr>
        <w:pStyle w:val="FirstParagraph"/>
      </w:pPr>
      <w:r>
        <w:t xml:space="preserve">Bangalore Development Authority (BDA). (2023). *Urban Groundwater Management Plan*. Bengaluru: Karnataka State Government Press.</w:t>
      </w:r>
      <w:r>
        <w:br/>
      </w:r>
      <w:r>
        <w:t xml:space="preserve">Central Ground Water Board (CGWB). (2021). *Groundwater Status Report: Karnataka*. New Delhi.</w:t>
      </w:r>
      <w:r>
        <w:br/>
      </w:r>
      <w:r>
        <w:t xml:space="preserve">IISc Bangalore. (2019). *Geological Assessment of Bellandur Lake Ecosystem*. Journal of Environmental Geology, 45(3), 112-130.</w:t>
      </w:r>
      <w:r>
        <w:br/>
      </w:r>
      <w:r>
        <w:t xml:space="preserve">Ministry of Jal Shakti, India. (2022). *National Water Policy Framework*. New Delhi.</w:t>
      </w:r>
    </w:p>
    <w:p>
      <w:pPr>
        <w:pStyle w:val="BodyText"/>
      </w:pPr>
      <w:r>
        <w:rPr>
          <w:bCs/>
          <w:b/>
        </w:rP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Geology in Urban Development: Focus on India Bangalore</dc:title>
  <dc:creator/>
  <dc:language>en</dc:language>
  <cp:keywords/>
  <dcterms:created xsi:type="dcterms:W3CDTF">2026-07-15T09:04:04Z</dcterms:created>
  <dcterms:modified xsi:type="dcterms:W3CDTF">2026-07-15T09:04:04Z</dcterms:modified>
</cp:coreProperties>
</file>

<file path=docProps/custom.xml><?xml version="1.0" encoding="utf-8"?>
<Properties xmlns="http://schemas.openxmlformats.org/officeDocument/2006/custom-properties" xmlns:vt="http://schemas.openxmlformats.org/officeDocument/2006/docPropsVTypes"/>
</file>