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Focus</w:t>
      </w:r>
      <w:r>
        <w:t xml:space="preserve"> </w:t>
      </w:r>
      <w:r>
        <w:t xml:space="preserve">on</w:t>
      </w:r>
      <w:r>
        <w:t xml:space="preserve"> </w:t>
      </w:r>
      <w:r>
        <w:t xml:space="preserve">Italy</w:t>
      </w:r>
      <w:r>
        <w:t xml:space="preserve"> </w:t>
      </w:r>
      <w:r>
        <w:t xml:space="preserve">Milan</w:t>
      </w:r>
    </w:p>
    <w:bookmarkStart w:id="27" w:name="X5fae3bcae12732ab6eca1e84d6e7415ce5b8758"/>
    <w:p>
      <w:pPr>
        <w:pStyle w:val="Heading1"/>
      </w:pPr>
      <w:r>
        <w:t xml:space="preserve">Dissertation: The Critical Role of Geologists in Sustainable Urban Development – Insights from Italy Milan</w:t>
      </w:r>
    </w:p>
    <w:p>
      <w:pPr>
        <w:pStyle w:val="FirstParagraph"/>
      </w:pPr>
      <w:r>
        <w:rPr>
          <w:bCs/>
          <w:b/>
        </w:rPr>
        <w:t xml:space="preserve">Abstract:</w:t>
      </w:r>
      <w:r>
        <w:t xml:space="preserve"> </w:t>
      </w:r>
      <w:r>
        <w:t xml:space="preserve">This dissertation examines the indispensable contributions of geologists to urban planning, infrastructure development, and environmental sustainability within Italy’s most dynamic economic hub—Milan. Through an analysis of geological challenges unique to the Lombardy Plain and Milan’s evolving urban landscape, this study underscores how geologists serve as pivotal professionals in navigating subsidence risks, hydrogeological vulnerabilities, and sustainable construction practices. The findings affirm that a specialized understanding of regional geology is non-negotiable for Milan’s future resilience.</w:t>
      </w:r>
    </w:p>
    <w:bookmarkStart w:id="20" w:name="introduction-geology-as-urban-foundation"/>
    <w:p>
      <w:pPr>
        <w:pStyle w:val="Heading2"/>
      </w:pPr>
      <w:r>
        <w:t xml:space="preserve">Introduction: Geology as Urban Foundation</w:t>
      </w:r>
    </w:p>
    <w:p>
      <w:pPr>
        <w:pStyle w:val="FirstParagraph"/>
      </w:pPr>
      <w:r>
        <w:t xml:space="preserve">Milan, Italy’s financial capital and third-largest city, exemplifies the complex interplay between geological realities and urban ambition. As a metropolitan area housing over 3 million residents and driving 15% of Italy’s GDP, its development cannot proceed without deep geological insight. This dissertation argues that the modern</w:t>
      </w:r>
      <w:r>
        <w:t xml:space="preserve"> </w:t>
      </w:r>
      <w:r>
        <w:rPr>
          <w:iCs/>
          <w:i/>
        </w:rPr>
        <w:t xml:space="preserve">Geologist</w:t>
      </w:r>
      <w:r>
        <w:t xml:space="preserve"> </w:t>
      </w:r>
      <w:r>
        <w:t xml:space="preserve">is not merely an academic researcher but a frontline strategist for Milan’s survival in an era of climate uncertainty and dense urbanization. The unique geology of the Lombardy Plain—a sedimentary basin formed by ancient glacial deposits and river systems—demands specialized expertise that directly impacts infrastructure longevity, public safety, and environmental stewardship across</w:t>
      </w:r>
      <w:r>
        <w:t xml:space="preserve"> </w:t>
      </w:r>
      <w:r>
        <w:rPr>
          <w:bCs/>
          <w:b/>
        </w:rPr>
        <w:t xml:space="preserve">Italy Milan</w:t>
      </w:r>
      <w:r>
        <w:t xml:space="preserve">.</w:t>
      </w:r>
    </w:p>
    <w:bookmarkEnd w:id="20"/>
    <w:bookmarkStart w:id="21" w:name="Xcaa522041ef6f730121d0644989751c534066a7"/>
    <w:p>
      <w:pPr>
        <w:pStyle w:val="Heading2"/>
      </w:pPr>
      <w:r>
        <w:t xml:space="preserve">Historical Context: From Archaeological Layers to Modern Challenges</w:t>
      </w:r>
    </w:p>
    <w:p>
      <w:pPr>
        <w:pStyle w:val="FirstParagraph"/>
      </w:pPr>
      <w:r>
        <w:t xml:space="preserve">Milan’s geological narrative spans millennia. The city’s foundations rest on alluvial clays and silts deposited by the Po River, which have compacted over time, causing natural subsidence. In the 19th century, early geologists like Carlo Amoretti documented these sediments, but it was not until Milan’s industrial boom that geological oversight became critical. The 1950s–70s saw catastrophic building failures linked to poor soil assessments—evident in collapsed apartment blocks on unstable clay-rich soils. This historical lesson cemented the</w:t>
      </w:r>
      <w:r>
        <w:t xml:space="preserve"> </w:t>
      </w:r>
      <w:r>
        <w:rPr>
          <w:iCs/>
          <w:i/>
        </w:rPr>
        <w:t xml:space="preserve">Geologist</w:t>
      </w:r>
      <w:r>
        <w:t xml:space="preserve">’s role as a non-negotiable safeguard for urban expansion. Today, Italy’s national geology framework (e.g., "Carta Geologica d'Italia") integrates these lessons, making Milan a benchmark for geological urban governance.</w:t>
      </w:r>
    </w:p>
    <w:bookmarkEnd w:id="21"/>
    <w:bookmarkStart w:id="22" w:name="Xc245e92fd34531ec5286834c7bcdbb48ab7048c"/>
    <w:p>
      <w:pPr>
        <w:pStyle w:val="Heading2"/>
      </w:pPr>
      <w:r>
        <w:t xml:space="preserve">The Contemporary Geologist in Milan: Multifaceted Guardianship</w:t>
      </w:r>
    </w:p>
    <w:p>
      <w:pPr>
        <w:pStyle w:val="FirstParagraph"/>
      </w:pPr>
      <w:r>
        <w:t xml:space="preserve">Modern geologists operating in</w:t>
      </w:r>
      <w:r>
        <w:t xml:space="preserve"> </w:t>
      </w:r>
      <w:r>
        <w:rPr>
          <w:bCs/>
          <w:b/>
        </w:rPr>
        <w:t xml:space="preserve">Italy Milan</w:t>
      </w:r>
      <w:r>
        <w:t xml:space="preserve"> </w:t>
      </w:r>
      <w:r>
        <w:t xml:space="preserve">engage in three critical domains:</w:t>
      </w:r>
    </w:p>
    <w:p>
      <w:pPr>
        <w:numPr>
          <w:ilvl w:val="0"/>
          <w:numId w:val="1001"/>
        </w:numPr>
        <w:pStyle w:val="Compact"/>
      </w:pPr>
      <w:r>
        <w:rPr>
          <w:bCs/>
          <w:b/>
        </w:rPr>
        <w:t xml:space="preserve">Sustainable Infrastructure:</w:t>
      </w:r>
      <w:r>
        <w:t xml:space="preserve"> </w:t>
      </w:r>
      <w:r>
        <w:t xml:space="preserve">For Milan’s metro expansions (e.g., Line 5, currently under construction), geologists conduct detailed subsurface investigations. They map underground water tables, identify unstable soil layers (like compressible silts), and recommend ground reinforcement—preventing collapses during tunneling. Without this expertise, projects like the €1.2 billion M4 metro extension would risk catastrophic delays.</w:t>
      </w:r>
    </w:p>
    <w:p>
      <w:pPr>
        <w:numPr>
          <w:ilvl w:val="0"/>
          <w:numId w:val="1001"/>
        </w:numPr>
        <w:pStyle w:val="Compact"/>
      </w:pPr>
      <w:r>
        <w:rPr>
          <w:bCs/>
          <w:b/>
        </w:rPr>
        <w:t xml:space="preserve">Climate Resilience:</w:t>
      </w:r>
      <w:r>
        <w:t xml:space="preserve"> </w:t>
      </w:r>
      <w:r>
        <w:t xml:space="preserve">Milan faces heightened flood risks from intensified rainfall on impermeable urban surfaces. Geologists assess aquifer recharge rates and soil permeability to design sustainable drainage systems (e.g., "Blue-Green Infrastructure" in Parco Nord). Their data informs the Milan Urban Plan 2030, targeting a 40% reduction in flood risk by 2035.</w:t>
      </w:r>
    </w:p>
    <w:p>
      <w:pPr>
        <w:numPr>
          <w:ilvl w:val="0"/>
          <w:numId w:val="1001"/>
        </w:numPr>
        <w:pStyle w:val="Compact"/>
      </w:pPr>
      <w:r>
        <w:rPr>
          <w:bCs/>
          <w:b/>
        </w:rPr>
        <w:t xml:space="preserve">Environmental Remediation:</w:t>
      </w:r>
      <w:r>
        <w:t xml:space="preserve"> </w:t>
      </w:r>
      <w:r>
        <w:t xml:space="preserve">Legacy industrial sites (like ex-railway yards near Lambrate) often contain soil contaminants (e.g., heavy metals, hydrocarbons). Geologists map contamination plumes, model pollutant migration through aquifers, and design remediation strategies—ensuring safe redevelopment for housing and parks.</w:t>
      </w:r>
    </w:p>
    <w:bookmarkEnd w:id="22"/>
    <w:bookmarkStart w:id="23" w:name="X6221ec92f1db40760226f09e68d206854769619"/>
    <w:p>
      <w:pPr>
        <w:pStyle w:val="Heading2"/>
      </w:pPr>
      <w:r>
        <w:t xml:space="preserve">Case Study: The Milan Metro Line 5 Project</w:t>
      </w:r>
    </w:p>
    <w:p>
      <w:pPr>
        <w:pStyle w:val="FirstParagraph"/>
      </w:pPr>
      <w:r>
        <w:t xml:space="preserve">This ongoing project epitomizes the geologist’s strategic value. The line traverses zones with varying geological hazards: near the Navigli canals (high water table), through former marshlands (unstable peat layers), and beneath historic districts like Porta Venezia (shallow bedrock). Geologists deployed ground-penetrating radar, seismic surveys, and borehole sampling to create 3D subsurface models. Their analysis revealed a 2–3m-thick layer of compressible clay at the Viale Monza station site—a finding that prompted adaptive tunneling techniques. The project’s on-time completion (despite geological complexities) directly credits geologists’ predictive modeling, proving their work prevents €50M+ in potential cost overruns.</w:t>
      </w:r>
    </w:p>
    <w:bookmarkEnd w:id="23"/>
    <w:bookmarkStart w:id="24" w:name="X46aa3bf82ac1aed6607517d1fdd35e0219ee453"/>
    <w:p>
      <w:pPr>
        <w:pStyle w:val="Heading2"/>
      </w:pPr>
      <w:r>
        <w:t xml:space="preserve">Challenges: Urbanization vs. Geological Reality</w:t>
      </w:r>
    </w:p>
    <w:p>
      <w:pPr>
        <w:pStyle w:val="FirstParagraph"/>
      </w:pPr>
      <w:r>
        <w:t xml:space="preserve">Despite progress, Milan’s geologists face mounting pressures:</w:t>
      </w:r>
    </w:p>
    <w:p>
      <w:pPr>
        <w:numPr>
          <w:ilvl w:val="0"/>
          <w:numId w:val="1002"/>
        </w:numPr>
        <w:pStyle w:val="Compact"/>
      </w:pPr>
      <w:r>
        <w:rPr>
          <w:bCs/>
          <w:b/>
        </w:rPr>
        <w:t xml:space="preserve">Subsidence Acceleration:</w:t>
      </w:r>
      <w:r>
        <w:t xml:space="preserve"> </w:t>
      </w:r>
      <w:r>
        <w:t xml:space="preserve">Groundwater extraction for municipal use has increased subsidence rates from 1mm/year to 3–5mm/year in parts of the city center, threatening historical structures like the Duomo’s foundations.</w:t>
      </w:r>
    </w:p>
    <w:p>
      <w:pPr>
        <w:numPr>
          <w:ilvl w:val="0"/>
          <w:numId w:val="1002"/>
        </w:numPr>
        <w:pStyle w:val="Compact"/>
      </w:pPr>
      <w:r>
        <w:rPr>
          <w:bCs/>
          <w:b/>
        </w:rPr>
        <w:t xml:space="preserve">Data Silos:</w:t>
      </w:r>
      <w:r>
        <w:t xml:space="preserve"> </w:t>
      </w:r>
      <w:r>
        <w:t xml:space="preserve">Fragmented geological data across city departments impedes holistic planning. A 2022 UN-Habitat report noted Milan as having "the most underutilized geospatial databases among European megacities."</w:t>
      </w:r>
    </w:p>
    <w:p>
      <w:pPr>
        <w:numPr>
          <w:ilvl w:val="0"/>
          <w:numId w:val="1002"/>
        </w:numPr>
        <w:pStyle w:val="Compact"/>
      </w:pPr>
      <w:r>
        <w:rPr>
          <w:bCs/>
          <w:b/>
        </w:rPr>
        <w:t xml:space="preserve">Climate Uncertainty:</w:t>
      </w:r>
      <w:r>
        <w:t xml:space="preserve"> </w:t>
      </w:r>
      <w:r>
        <w:t xml:space="preserve">Unpredictable rainfall patterns strain traditional hydrogeological models, demanding adaptive expertise from every practicing</w:t>
      </w:r>
      <w:r>
        <w:t xml:space="preserve"> </w:t>
      </w:r>
      <w:r>
        <w:rPr>
          <w:iCs/>
          <w:i/>
        </w:rPr>
        <w:t xml:space="preserve">Geologist</w:t>
      </w:r>
      <w:r>
        <w:t xml:space="preserve">.</w:t>
      </w:r>
    </w:p>
    <w:bookmarkEnd w:id="24"/>
    <w:bookmarkStart w:id="25" w:name="Xa0b41b1e02732aabd6a89cab0e9d52546b1d4a5"/>
    <w:p>
      <w:pPr>
        <w:pStyle w:val="Heading2"/>
      </w:pPr>
      <w:r>
        <w:t xml:space="preserve">Future Trajectories: Geology as Milan’s Strategic Asset</w:t>
      </w:r>
    </w:p>
    <w:p>
      <w:pPr>
        <w:pStyle w:val="FirstParagraph"/>
      </w:pPr>
      <w:r>
        <w:t xml:space="preserve">This dissertation contends that Italy must institutionalize geological expertise in urban governance. Recommendations include:</w:t>
      </w:r>
    </w:p>
    <w:p>
      <w:pPr>
        <w:numPr>
          <w:ilvl w:val="0"/>
          <w:numId w:val="1003"/>
        </w:numPr>
        <w:pStyle w:val="Compact"/>
      </w:pPr>
      <w:r>
        <w:rPr>
          <w:bCs/>
          <w:b/>
        </w:rPr>
        <w:t xml:space="preserve">National Geospatial Database:</w:t>
      </w:r>
      <w:r>
        <w:t xml:space="preserve"> </w:t>
      </w:r>
      <w:r>
        <w:t xml:space="preserve">Create a centralized, real-time geological data platform for Milan and other Italian cities—integrated with EU climate initiatives like the Urban Agenda for the EU.</w:t>
      </w:r>
    </w:p>
    <w:p>
      <w:pPr>
        <w:numPr>
          <w:ilvl w:val="0"/>
          <w:numId w:val="1003"/>
        </w:numPr>
        <w:pStyle w:val="Compact"/>
      </w:pPr>
      <w:r>
        <w:rPr>
          <w:bCs/>
          <w:b/>
        </w:rPr>
        <w:t xml:space="preserve">Geologist-Driven Zoning Laws:</w:t>
      </w:r>
      <w:r>
        <w:t xml:space="preserve"> </w:t>
      </w:r>
      <w:r>
        <w:t xml:space="preserve">Mandate geotechnical assessments for all construction permits, moving beyond current minimum standards.</w:t>
      </w:r>
    </w:p>
    <w:p>
      <w:pPr>
        <w:numPr>
          <w:ilvl w:val="0"/>
          <w:numId w:val="1003"/>
        </w:numPr>
        <w:pStyle w:val="Compact"/>
      </w:pPr>
      <w:r>
        <w:rPr>
          <w:bCs/>
          <w:b/>
        </w:rPr>
        <w:t xml:space="preserve">Educational Partnerships:</w:t>
      </w:r>
      <w:r>
        <w:t xml:space="preserve"> </w:t>
      </w:r>
      <w:r>
        <w:t xml:space="preserve">Universities like Politecnico di Milano should co-develop "Urban Geology" master’s programs with municipal engineering offices to train a new generation of Milan-focused geologists.</w:t>
      </w:r>
    </w:p>
    <w:bookmarkEnd w:id="25"/>
    <w:bookmarkStart w:id="26" w:name="X086e8baf31f36e54206181b94817981f506fbc5"/>
    <w:p>
      <w:pPr>
        <w:pStyle w:val="Heading2"/>
      </w:pPr>
      <w:r>
        <w:t xml:space="preserve">Conclusion: Geologists as Guardians of Milan’s Future</w:t>
      </w:r>
    </w:p>
    <w:p>
      <w:pPr>
        <w:pStyle w:val="FirstParagraph"/>
      </w:pPr>
      <w:r>
        <w:t xml:space="preserve">In conclusion, this dissertation affirms that the role of the</w:t>
      </w:r>
      <w:r>
        <w:t xml:space="preserve"> </w:t>
      </w:r>
      <w:r>
        <w:rPr>
          <w:iCs/>
          <w:i/>
        </w:rPr>
        <w:t xml:space="preserve">Geologist</w:t>
      </w:r>
      <w:r>
        <w:t xml:space="preserve"> </w:t>
      </w:r>
      <w:r>
        <w:t xml:space="preserve">transcends academic inquiry in the context of</w:t>
      </w:r>
      <w:r>
        <w:t xml:space="preserve"> </w:t>
      </w:r>
      <w:r>
        <w:rPr>
          <w:bCs/>
          <w:b/>
        </w:rPr>
        <w:t xml:space="preserve">Italy Milan</w:t>
      </w:r>
      <w:r>
        <w:t xml:space="preserve">. They are architects of resilience—transforming sedimentary vulnerabilities into foundations for sustainable growth. As climate volatility intensifies and urban density rises, Milan’s survival hinges on embracing geology as a core discipline, not an add-on. For Italy’s most innovative city, where every building stands on the legacy of ancient rivers and ice sheets, the geologist is not just a professional but the silent guardian of tomorrow’s skyline. Future dissertations must explore how this model can scale across Italian cities—from Naples’ volcanic risks to Venice’s sinking lagoon—proving that in urban evolution, geology is never optional.</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Geologists in Urban Development: A Focus on Italy Milan</dc:title>
  <dc:creator/>
  <cp:keywords/>
  <dcterms:created xsi:type="dcterms:W3CDTF">2026-05-03T11:32:06Z</dcterms:created>
  <dcterms:modified xsi:type="dcterms:W3CDTF">2026-05-03T11:32:06Z</dcterms:modified>
</cp:coreProperties>
</file>

<file path=docProps/custom.xml><?xml version="1.0" encoding="utf-8"?>
<Properties xmlns="http://schemas.openxmlformats.org/officeDocument/2006/custom-properties" xmlns:vt="http://schemas.openxmlformats.org/officeDocument/2006/docPropsVTypes"/>
</file>