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Russia</w:t>
      </w:r>
      <w:r>
        <w:t xml:space="preserve"> </w:t>
      </w:r>
      <w:r>
        <w:t xml:space="preserve">Moscow</w:t>
      </w:r>
    </w:p>
    <w:bookmarkStart w:id="28" w:name="X934bac9d761f684bfa81a012e1f8c46f403b7dc"/>
    <w:p>
      <w:pPr>
        <w:pStyle w:val="Heading1"/>
      </w:pPr>
      <w:r>
        <w:t xml:space="preserve">Dissertation: The Evolving Role of the Geologist in Contemporary Russia Moscow</w:t>
      </w:r>
    </w:p>
    <w:bookmarkStart w:id="20" w:name="abstract"/>
    <w:p>
      <w:pPr>
        <w:pStyle w:val="Heading2"/>
      </w:pPr>
      <w:r>
        <w:t xml:space="preserve">Abstract</w:t>
      </w:r>
    </w:p>
    <w:p>
      <w:pPr>
        <w:pStyle w:val="FirstParagraph"/>
      </w:pPr>
      <w:r>
        <w:t xml:space="preserve">This Dissertation examines the critical and dynamic role of the modern Geologist within the geological sciences framework of Russia, with a specific focus on Moscow as the nation's intellectual and administrative hub. It argues that while fundamental geological principles remain constant, the professional identity, responsibilities, and strategic significance of a Geologist operating in Russia Moscow are uniquely shaped by national resource policy, urban development pressures, academic traditions, and global market demands. This research underscores the indispensable contribution of Geologists to Russia's economic security and scientific advancement.</w:t>
      </w:r>
    </w:p>
    <w:bookmarkEnd w:id="20"/>
    <w:bookmarkStart w:id="21" w:name="X5d7f43e98b874c6a98491a1330c9d137d3b9b7e"/>
    <w:p>
      <w:pPr>
        <w:pStyle w:val="Heading2"/>
      </w:pPr>
      <w:r>
        <w:t xml:space="preserve">1. Introduction: The Geological Imperative for Russia Moscow</w:t>
      </w:r>
    </w:p>
    <w:p>
      <w:pPr>
        <w:pStyle w:val="FirstParagraph"/>
      </w:pPr>
      <w:r>
        <w:t xml:space="preserve">Russia possesses the world's most extensive mineral resource base, encompassing vast reserves of oil, gas, coal, metals, and industrial minerals. This immense geological wealth underpins national economic strategy and geopolitical influence. Within this context, Moscow stands as the undisputed center for geological research, policy formulation, and high-level resource management in Russia. Consequently, the role of a Geologist working within or for institutions based in Moscow transcends pure scientific inquiry; it is deeply intertwined with national priorities. This Dissertation delves into how a Geologist navigates this complex landscape to serve both scientific advancement and the strategic interests of Russia.</w:t>
      </w:r>
    </w:p>
    <w:bookmarkEnd w:id="21"/>
    <w:bookmarkStart w:id="22" w:name="Xacc54ce2fc5225ff6c68d244d413e78fe9bda76"/>
    <w:p>
      <w:pPr>
        <w:pStyle w:val="Heading2"/>
      </w:pPr>
      <w:r>
        <w:t xml:space="preserve">2. Historical Context: Moscow as the Cradle of Russian Geological Science</w:t>
      </w:r>
    </w:p>
    <w:p>
      <w:pPr>
        <w:pStyle w:val="FirstParagraph"/>
      </w:pPr>
      <w:r>
        <w:t xml:space="preserve">The legacy of geological science in Russia is profoundly rooted in Moscow. Institutions like the Moscow State University (MSU) Department of Geology, founded in 1895, and the prestigious MIIGAiK (Moscow State Mining University) have been central to training generations of Russian Geologists since the Soviet era. This historical foundation established Moscow as the epicenter for geological mapping, mineral exploration theory, and resource assessment techniques applicable across Russia's vast territory. A modern Dissertation on geology in Russia must acknowledge this lineage; a contemporary Geologist working in Moscow inherently carries forward this legacy, building upon decades of accumulated knowledge specific to Russian stratigraphy, tectonics (like the East European Craton), and ore-forming processes. The understanding of "Russia Moscow" as a scientific capital is inseparable from the profession's evolution.</w:t>
      </w:r>
    </w:p>
    <w:bookmarkEnd w:id="22"/>
    <w:bookmarkStart w:id="23" w:name="Xd6e7a2146d0065e7286ec71a37dd8b5ab92314c"/>
    <w:p>
      <w:pPr>
        <w:pStyle w:val="Heading2"/>
      </w:pPr>
      <w:r>
        <w:t xml:space="preserve">3. The Modern Geologist: Responsibilities in Russia Moscow</w:t>
      </w:r>
    </w:p>
    <w:p>
      <w:pPr>
        <w:pStyle w:val="FirstParagraph"/>
      </w:pPr>
      <w:r>
        <w:t xml:space="preserve">The responsibilities of a Geologist operating within Russia, particularly in Moscow, are multifaceted and critical. Key areas include:</w:t>
      </w:r>
    </w:p>
    <w:p>
      <w:pPr>
        <w:numPr>
          <w:ilvl w:val="0"/>
          <w:numId w:val="1001"/>
        </w:numPr>
        <w:pStyle w:val="Compact"/>
      </w:pPr>
      <w:r>
        <w:rPr>
          <w:bCs/>
          <w:b/>
        </w:rPr>
        <w:t xml:space="preserve">National Resource Assessment &amp; Security:</w:t>
      </w:r>
      <w:r>
        <w:t xml:space="preserve"> </w:t>
      </w:r>
      <w:r>
        <w:t xml:space="preserve">A Geologist working for Rosgeologia or major state-owned enterprises (like Gazprom Neft or Rosneft) based in Moscow is tasked with the complex assessment of reserves, particularly in challenging frontier regions (e.g., Arctic shelves, Siberian permafrost). This directly impacts Russia's energy security and export revenue.</w:t>
      </w:r>
    </w:p>
    <w:p>
      <w:pPr>
        <w:numPr>
          <w:ilvl w:val="0"/>
          <w:numId w:val="1001"/>
        </w:numPr>
        <w:pStyle w:val="Compact"/>
      </w:pPr>
      <w:r>
        <w:rPr>
          <w:bCs/>
          <w:b/>
        </w:rPr>
        <w:t xml:space="preserve">Urban Geology &amp; Infrastructure Development:</w:t>
      </w:r>
      <w:r>
        <w:t xml:space="preserve"> </w:t>
      </w:r>
      <w:r>
        <w:t xml:space="preserve">As Moscow undergoes massive urban expansion and infrastructure projects (subways, skyscrapers), the Geologist plays a vital role in assessing ground stability, subsurface conditions, groundwater resources, and potential natural hazards – crucial for sustainable city development within Russia.</w:t>
      </w:r>
    </w:p>
    <w:p>
      <w:pPr>
        <w:numPr>
          <w:ilvl w:val="0"/>
          <w:numId w:val="1001"/>
        </w:numPr>
        <w:pStyle w:val="Compact"/>
      </w:pPr>
      <w:r>
        <w:rPr>
          <w:bCs/>
          <w:b/>
        </w:rPr>
        <w:t xml:space="preserve">Environmental Stewardship &amp; Regulation:</w:t>
      </w:r>
      <w:r>
        <w:t xml:space="preserve"> </w:t>
      </w:r>
      <w:r>
        <w:t xml:space="preserve">A Geologist contributes significantly to environmental impact assessments and developing regulations for mining and resource extraction across Russia. Moscow-based agencies set these standards nationally.</w:t>
      </w:r>
    </w:p>
    <w:p>
      <w:pPr>
        <w:numPr>
          <w:ilvl w:val="0"/>
          <w:numId w:val="1001"/>
        </w:numPr>
        <w:pStyle w:val="Compact"/>
      </w:pPr>
      <w:r>
        <w:rPr>
          <w:bCs/>
          <w:b/>
        </w:rPr>
        <w:t xml:space="preserve">Academic &amp; Policy Leadership:</w:t>
      </w:r>
      <w:r>
        <w:t xml:space="preserve"> </w:t>
      </w:r>
      <w:r>
        <w:t xml:space="preserve">Leading research at institutions like the Russian Academy of Sciences' Institute of Geology in Moscow, a Geologist shapes national geological policies, advises government bodies on resource management, and mentors the next generation of professionals for Russia's vast territory.</w:t>
      </w:r>
    </w:p>
    <w:bookmarkEnd w:id="23"/>
    <w:bookmarkStart w:id="24" w:name="X001557c1b5877e569984da48d1495fcacc91f0a"/>
    <w:p>
      <w:pPr>
        <w:pStyle w:val="Heading2"/>
      </w:pPr>
      <w:r>
        <w:t xml:space="preserve">4. Challenges Facing the Modern Geologist in Russia Moscow</w:t>
      </w:r>
    </w:p>
    <w:p>
      <w:pPr>
        <w:pStyle w:val="FirstParagraph"/>
      </w:pPr>
      <w:r>
        <w:t xml:space="preserve">The Dissertation identifies significant challenges unique to operating as a Geologist within the Russian context from Moscow:</w:t>
      </w:r>
    </w:p>
    <w:p>
      <w:pPr>
        <w:numPr>
          <w:ilvl w:val="0"/>
          <w:numId w:val="1002"/>
        </w:numPr>
        <w:pStyle w:val="Compact"/>
      </w:pPr>
      <w:r>
        <w:rPr>
          <w:bCs/>
          <w:b/>
        </w:rPr>
        <w:t xml:space="preserve">Global Market Volatility:</w:t>
      </w:r>
      <w:r>
        <w:t xml:space="preserve"> </w:t>
      </w:r>
      <w:r>
        <w:t xml:space="preserve">Fluctuating commodity prices directly impact funding for exploration projects and career trajectories across Russia.</w:t>
      </w:r>
    </w:p>
    <w:p>
      <w:pPr>
        <w:numPr>
          <w:ilvl w:val="0"/>
          <w:numId w:val="1002"/>
        </w:numPr>
        <w:pStyle w:val="Compact"/>
      </w:pPr>
      <w:r>
        <w:rPr>
          <w:bCs/>
          <w:b/>
        </w:rPr>
        <w:t xml:space="preserve">Geopolitical Pressures:</w:t>
      </w:r>
      <w:r>
        <w:t xml:space="preserve"> </w:t>
      </w:r>
      <w:r>
        <w:t xml:space="preserve">International sanctions necessitate adaptation in technology access, data sharing, and market strategies for resource development across Russia.</w:t>
      </w:r>
    </w:p>
    <w:p>
      <w:pPr>
        <w:numPr>
          <w:ilvl w:val="0"/>
          <w:numId w:val="1002"/>
        </w:numPr>
        <w:pStyle w:val="Compact"/>
      </w:pPr>
      <w:r>
        <w:rPr>
          <w:bCs/>
          <w:b/>
        </w:rPr>
        <w:t xml:space="preserve">Sustainability Imperatives:</w:t>
      </w:r>
      <w:r>
        <w:t xml:space="preserve"> </w:t>
      </w:r>
      <w:r>
        <w:t xml:space="preserve">Balancing the extraction of resources vital to Russia's economy with increasing demands for environmental protection requires sophisticated geological expertise within Moscow policy circles.</w:t>
      </w:r>
    </w:p>
    <w:p>
      <w:pPr>
        <w:numPr>
          <w:ilvl w:val="0"/>
          <w:numId w:val="1002"/>
        </w:numPr>
        <w:pStyle w:val="Compact"/>
      </w:pPr>
      <w:r>
        <w:rPr>
          <w:bCs/>
          <w:b/>
        </w:rPr>
        <w:t xml:space="preserve">Technological Integration:</w:t>
      </w:r>
      <w:r>
        <w:t xml:space="preserve"> </w:t>
      </w:r>
      <w:r>
        <w:t xml:space="preserve">The need to rapidly adopt advanced geophysical techniques, GIS, and data analytics (often hindered by sanctions) presents a continuous learning challenge for the Geologist in Russia Moscow.</w:t>
      </w:r>
    </w:p>
    <w:bookmarkEnd w:id="24"/>
    <w:bookmarkStart w:id="25" w:name="X9d08b411fb03cc41b6ca22f6f4bb20d92f19fd4"/>
    <w:p>
      <w:pPr>
        <w:pStyle w:val="Heading2"/>
      </w:pPr>
      <w:r>
        <w:t xml:space="preserve">5. Education &amp; Professional Development: The Moscow Pipeline</w:t>
      </w:r>
    </w:p>
    <w:p>
      <w:pPr>
        <w:pStyle w:val="FirstParagraph"/>
      </w:pPr>
      <w:r>
        <w:t xml:space="preserve">The pathway to becoming a qualified Geologist for service within Russia is largely defined by Moscow's academic institutions. Programs at MIIGAiK, MSU, and the Geological Survey of Russia (Rosgeol) training centers in Moscow provide the specialized education required to understand Russia's complex geology. A Dissertation on this profession must highlight how these curricula are tailored to Russian resource basins, regulatory frameworks, and strategic needs. Continuous professional development within Moscow-based geological societies (e.g., the Moscow Geological Society) is essential for a Geologist to stay abreast of evolving technologies and national policies crucial for effective work across Russia.</w:t>
      </w:r>
    </w:p>
    <w:bookmarkEnd w:id="25"/>
    <w:bookmarkStart w:id="26" w:name="Xbd6a3de4a409fd583e17cea2a09d07f055523df"/>
    <w:p>
      <w:pPr>
        <w:pStyle w:val="Heading2"/>
      </w:pPr>
      <w:r>
        <w:t xml:space="preserve">6. Conclusion: The Indispensable Geologist for Russia's Future</w:t>
      </w:r>
    </w:p>
    <w:p>
      <w:pPr>
        <w:pStyle w:val="FirstParagraph"/>
      </w:pPr>
      <w:r>
        <w:t xml:space="preserve">This Dissertation concludes that the role of the Geologist within Russia Moscow remains not merely important, but absolutely indispensable. As the nation navigates economic diversification, technological advancement amidst sanctions, and increasing environmental scrutiny while leveraging its colossal geological endowment, a highly skilled and strategically positioned Geologist is central to success. Moscow's unique position as the nerve center for geological science policy and management in Russia means that every decision made by a Geologist operating from this capital has profound implications for resource development across the entire Russian Federation. The future of sustainable resource management, economic stability, and scientific leadership within Russia hinges on the continued excellence and strategic engagement of Geologists based in Moscow. Advancing this profession within the Russian context is paramount to securing Russia's geological future.</w:t>
      </w:r>
    </w:p>
    <w:bookmarkEnd w:id="26"/>
    <w:bookmarkStart w:id="27" w:name="references-sample"/>
    <w:p>
      <w:pPr>
        <w:pStyle w:val="Heading2"/>
      </w:pPr>
      <w:r>
        <w:t xml:space="preserve">References (Sample)</w:t>
      </w:r>
    </w:p>
    <w:p>
      <w:pPr>
        <w:pStyle w:val="FirstParagraph"/>
      </w:pPr>
      <w:r>
        <w:t xml:space="preserve">Belyaev, V.P. (Ed.). (2019). *Geology of Russia: Modern Trends and Challenges*. Moscow Geoscience Publishing.</w:t>
      </w:r>
    </w:p>
    <w:p>
      <w:pPr>
        <w:pStyle w:val="BodyText"/>
      </w:pPr>
      <w:r>
        <w:t xml:space="preserve">Russian Academy of Sciences. (2021). *Annual Report on Geological Survey Activities in Russia*. Moscow.</w:t>
      </w:r>
    </w:p>
    <w:p>
      <w:pPr>
        <w:pStyle w:val="BodyText"/>
      </w:pPr>
      <w:r>
        <w:t xml:space="preserve">Chernyshev, A.N. (2020). Urban Geology and Infrastructure Development: The Case of Moscow Metropolitan Area. *Journal of Applied Geology*, 45(3), 112-128.</w:t>
      </w:r>
    </w:p>
    <w:p>
      <w:pPr>
        <w:pStyle w:val="BodyText"/>
      </w:pPr>
      <w:r>
        <w:t xml:space="preserve">MIIGAiK Official Curriculum Framework (2023). *Training Programs for Economic Geologists*. Moscow State Mining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Geologist in Russia Moscow</dc:title>
  <dc:creator/>
  <dc:language>en</dc:language>
  <cp:keywords/>
  <dcterms:created xsi:type="dcterms:W3CDTF">2025-12-12T14:46:11Z</dcterms:created>
  <dcterms:modified xsi:type="dcterms:W3CDTF">2025-12-12T14:46:11Z</dcterms:modified>
</cp:coreProperties>
</file>

<file path=docProps/custom.xml><?xml version="1.0" encoding="utf-8"?>
<Properties xmlns="http://schemas.openxmlformats.org/officeDocument/2006/custom-properties" xmlns:vt="http://schemas.openxmlformats.org/officeDocument/2006/docPropsVTypes"/>
</file>