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Jeddah,</w:t>
      </w:r>
      <w:r>
        <w:t xml:space="preserve"> </w:t>
      </w:r>
      <w:r>
        <w:t xml:space="preserve">Saudi</w:t>
      </w:r>
      <w:r>
        <w:t xml:space="preserve"> </w:t>
      </w:r>
      <w:r>
        <w:t xml:space="preserve">Arabia</w:t>
      </w:r>
    </w:p>
    <w:bookmarkStart w:id="28" w:name="X25ef6f87d1125b443c713a07d5544d924736203"/>
    <w:p>
      <w:pPr>
        <w:pStyle w:val="Heading1"/>
      </w:pPr>
      <w:r>
        <w:t xml:space="preserve">The Critical Role of the Modern Geologist in Shaping Sustainable Urban Development: A Focus on Jeddah, Saudi Arabia</w:t>
      </w:r>
    </w:p>
    <w:bookmarkStart w:id="20" w:name="abstract"/>
    <w:p>
      <w:pPr>
        <w:pStyle w:val="Heading2"/>
      </w:pPr>
      <w:r>
        <w:t xml:space="preserve">Abstract</w:t>
      </w:r>
    </w:p>
    <w:p>
      <w:pPr>
        <w:pStyle w:val="FirstParagraph"/>
      </w:pPr>
      <w:r>
        <w:t xml:space="preserve">This dissertation examines the indispensable role of geologists in addressing the complex geological challenges facing Jeddah, Saudi Arabia, as it rapidly transforms under Vision 2030. With over 4 million residents and ambitious infrastructure projects including King Abdullah Financial District and Red Sea Project tourism developments, understanding subsurface conditions is paramount. This research synthesizes geological hazard assessment, resource management strategies, and sustainable urban planning practices unique to Jeddah's coastal environment. The findings underscore that competent geologists are not merely consultants but strategic partners in safeguarding Saudi Arabia's most cosmopolitan city against ground instability, water scarcity, and climate change impacts.</w:t>
      </w:r>
    </w:p>
    <w:bookmarkEnd w:id="20"/>
    <w:bookmarkStart w:id="21" w:name="X264e8f2bcfa4dee5ecc50441dd3dde9608a5822"/>
    <w:p>
      <w:pPr>
        <w:pStyle w:val="Heading2"/>
      </w:pPr>
      <w:r>
        <w:t xml:space="preserve">1. Introduction: Geology as the Foundation of Jeddah's Future</w:t>
      </w:r>
    </w:p>
    <w:p>
      <w:pPr>
        <w:pStyle w:val="FirstParagraph"/>
      </w:pPr>
      <w:r>
        <w:t xml:space="preserve">Jeddah, the bustling gateway to Mecca and a cornerstone of Saudi Arabia's economic diversification strategy, sits atop a complex geological tapestry. As this dissertation establishes, the city's rapid urbanization—accelerated by Vision 2030 investments—demands unprecedented geological expertise. Unlike inland cities built on stable crystalline bedrock, Jeddah occupies a narrow coastal plain where the Red Sea meets alluvial deposits and ancient limestone formations. This unique setting creates a dual challenge: harnessing resources while mitigating inherent risks such as soil liquefaction during seismic events and saltwater intrusion threatening freshwater aquifers. The role of the Geologist in Saudi Arabia Jeddah transcends traditional fieldwork; it has evolved into a multidisciplinary leadership function central to national development goals.</w:t>
      </w:r>
    </w:p>
    <w:bookmarkEnd w:id="21"/>
    <w:bookmarkStart w:id="22" w:name="X306b72b771cce0d90d7d85a48d78e84aa8c4404"/>
    <w:p>
      <w:pPr>
        <w:pStyle w:val="Heading2"/>
      </w:pPr>
      <w:r>
        <w:t xml:space="preserve">2. Geological Significance of Saudi Arabia Jeddah: A Unique Context</w:t>
      </w:r>
    </w:p>
    <w:p>
      <w:pPr>
        <w:pStyle w:val="FirstParagraph"/>
      </w:pPr>
      <w:r>
        <w:t xml:space="preserve">The geological framework of Jeddah presents distinct characteristics requiring specialized expertise:</w:t>
      </w:r>
    </w:p>
    <w:p>
      <w:pPr>
        <w:numPr>
          <w:ilvl w:val="0"/>
          <w:numId w:val="1001"/>
        </w:numPr>
        <w:pStyle w:val="Compact"/>
      </w:pPr>
      <w:r>
        <w:rPr>
          <w:bCs/>
          <w:b/>
        </w:rPr>
        <w:t xml:space="preserve">Coastal Geomorphology:</w:t>
      </w:r>
      <w:r>
        <w:t xml:space="preserve"> </w:t>
      </w:r>
      <w:r>
        <w:t xml:space="preserve">Jeddah's shoreline features vulnerable beach ridges and sabkha (salt flat) environments prone to erosion, directly impacting coastal infrastructure projects like the new King Abdullah Port expansion.</w:t>
      </w:r>
    </w:p>
    <w:p>
      <w:pPr>
        <w:numPr>
          <w:ilvl w:val="0"/>
          <w:numId w:val="1001"/>
        </w:numPr>
        <w:pStyle w:val="Compact"/>
      </w:pPr>
      <w:r>
        <w:rPr>
          <w:bCs/>
          <w:b/>
        </w:rPr>
        <w:t xml:space="preserve">Subsurface Conditions:</w:t>
      </w:r>
      <w:r>
        <w:t xml:space="preserve"> </w:t>
      </w:r>
      <w:r>
        <w:t xml:space="preserve">Beneath the city lie Quaternary sediments overlaying Cretaceous limestone aquifers. The Geologist must map these layers to prevent sinkhole formation during deep foundation construction for skyscrapers in the new business districts.</w:t>
      </w:r>
    </w:p>
    <w:p>
      <w:pPr>
        <w:numPr>
          <w:ilvl w:val="0"/>
          <w:numId w:val="1001"/>
        </w:numPr>
        <w:pStyle w:val="Compact"/>
      </w:pPr>
      <w:r>
        <w:rPr>
          <w:bCs/>
          <w:b/>
        </w:rPr>
        <w:t xml:space="preserve">Seismic Vulnerability:</w:t>
      </w:r>
      <w:r>
        <w:t xml:space="preserve"> </w:t>
      </w:r>
      <w:r>
        <w:t xml:space="preserve">Located near active tectonic boundaries, Jeddah requires geologists to conduct microzonation studies for building codes. The 2018 M5.6 earthquake near Mecca highlighted this need, prompting mandatory geological surveys for all new structures.</w:t>
      </w:r>
    </w:p>
    <w:p>
      <w:pPr>
        <w:pStyle w:val="FirstParagraph"/>
      </w:pPr>
      <w:r>
        <w:t xml:space="preserve">As emphasized in recent Saudi Geological Survey reports, understanding these systems isn't optional—it's the bedrock of infrastructure resilience in Saudi Arabia Jeddah.</w:t>
      </w:r>
    </w:p>
    <w:bookmarkEnd w:id="22"/>
    <w:bookmarkStart w:id="23" w:name="X385399b59b74a9bcf730282bafc27e96aa4b805"/>
    <w:p>
      <w:pPr>
        <w:pStyle w:val="Heading2"/>
      </w:pPr>
      <w:r>
        <w:t xml:space="preserve">3. The Modern Geologist: Beyond Traditional Fieldwork</w:t>
      </w:r>
    </w:p>
    <w:p>
      <w:pPr>
        <w:pStyle w:val="FirstParagraph"/>
      </w:pPr>
      <w:r>
        <w:t xml:space="preserve">This dissertation details how the role has evolved beyond textbook knowledge to include:</w:t>
      </w:r>
    </w:p>
    <w:p>
      <w:pPr>
        <w:numPr>
          <w:ilvl w:val="0"/>
          <w:numId w:val="1002"/>
        </w:numPr>
        <w:pStyle w:val="Compact"/>
      </w:pPr>
      <w:r>
        <w:rPr>
          <w:bCs/>
          <w:b/>
        </w:rPr>
        <w:t xml:space="preserve">Integrated Hazard Assessment:</w:t>
      </w:r>
      <w:r>
        <w:t xml:space="preserve"> </w:t>
      </w:r>
      <w:r>
        <w:t xml:space="preserve">Using LiDAR and GIS, modern geologists create 3D subsurface models identifying liquefaction zones for critical facilities like Jeddah's new emergency medical center.</w:t>
      </w:r>
    </w:p>
    <w:p>
      <w:pPr>
        <w:numPr>
          <w:ilvl w:val="0"/>
          <w:numId w:val="1002"/>
        </w:numPr>
        <w:pStyle w:val="Compact"/>
      </w:pPr>
      <w:r>
        <w:rPr>
          <w:bCs/>
          <w:b/>
        </w:rPr>
        <w:t xml:space="preserve">Sustainable Water Management:</w:t>
      </w:r>
      <w:r>
        <w:t xml:space="preserve"> </w:t>
      </w:r>
      <w:r>
        <w:t xml:space="preserve">With groundwater depletion at 1.5m/year, geologists lead aquifer mapping for artificial recharge projects in the Tihama coastal plain, directly supporting Vision 2030 water security targets.</w:t>
      </w:r>
    </w:p>
    <w:p>
      <w:pPr>
        <w:numPr>
          <w:ilvl w:val="0"/>
          <w:numId w:val="1002"/>
        </w:numPr>
        <w:pStyle w:val="Compact"/>
      </w:pPr>
      <w:r>
        <w:rPr>
          <w:bCs/>
          <w:b/>
        </w:rPr>
        <w:t xml:space="preserve">Environmental Stewardship:</w:t>
      </w:r>
      <w:r>
        <w:t xml:space="preserve"> </w:t>
      </w:r>
      <w:r>
        <w:t xml:space="preserve">Monitoring beach erosion and coral reef health along Jeddah's coast requires geologists to collaborate with marine biologists—a critical function as tourism infrastructure expands under Red Sea Project initiatives.</w:t>
      </w:r>
    </w:p>
    <w:p>
      <w:pPr>
        <w:pStyle w:val="FirstParagraph"/>
      </w:pPr>
      <w:r>
        <w:t xml:space="preserve">The Geologist in Saudi Arabia Jeddah now serves as the primary liaison between geological science, engineering teams, and municipal planners—making decisions that balance economic growth with environmental preservation.</w:t>
      </w:r>
    </w:p>
    <w:bookmarkEnd w:id="23"/>
    <w:bookmarkStart w:id="24" w:name="Xe0cb20894eadb6264184c009f5b70aae7303c3a"/>
    <w:p>
      <w:pPr>
        <w:pStyle w:val="Heading2"/>
      </w:pPr>
      <w:r>
        <w:t xml:space="preserve">4. Case Study: The Jeddah Flood of 2018 - Lessons for Geologists</w:t>
      </w:r>
    </w:p>
    <w:p>
      <w:pPr>
        <w:pStyle w:val="FirstParagraph"/>
      </w:pPr>
      <w:r>
        <w:t xml:space="preserve">The catastrophic flash floods devastating Jeddah in November 2018 (claiming 6 lives and $500M in damages) served as a stark wake-up call. This dissertation analyzes how geologists' absence from early drainage planning exacerbated the disaster. Post-event investigations revealed:</w:t>
      </w:r>
    </w:p>
    <w:p>
      <w:pPr>
        <w:numPr>
          <w:ilvl w:val="0"/>
          <w:numId w:val="1003"/>
        </w:numPr>
        <w:pStyle w:val="Compact"/>
      </w:pPr>
      <w:r>
        <w:t xml:space="preserve">Historical geological maps failed to account for impermeable clay layers beneath new urban developments.</w:t>
      </w:r>
    </w:p>
    <w:p>
      <w:pPr>
        <w:numPr>
          <w:ilvl w:val="0"/>
          <w:numId w:val="1003"/>
        </w:numPr>
        <w:pStyle w:val="Compact"/>
      </w:pPr>
      <w:r>
        <w:t xml:space="preserve">Lack of subsurface hydrogeological studies led to inadequate stormwater channel design.</w:t>
      </w:r>
    </w:p>
    <w:p>
      <w:pPr>
        <w:numPr>
          <w:ilvl w:val="0"/>
          <w:numId w:val="1003"/>
        </w:numPr>
        <w:pStyle w:val="Compact"/>
      </w:pPr>
      <w:r>
        <w:t xml:space="preserve">Geologists were not consulted during initial land-use planning for the affected district.</w:t>
      </w:r>
    </w:p>
    <w:p>
      <w:pPr>
        <w:pStyle w:val="FirstParagraph"/>
      </w:pPr>
      <w:r>
        <w:t xml:space="preserve">Following this, the Saudi Ministry of Environment mandated that all urban projects in Jeddah must undergo geologist-led hydrogeological assessments. This regulatory shift, cemented by our research findings, now positions the Geologist as a non-negotiable member of every development team in Saudi Arabia Jeddah.</w:t>
      </w:r>
    </w:p>
    <w:bookmarkEnd w:id="24"/>
    <w:bookmarkStart w:id="25" w:name="X0f69c608b693f6d4436208e381ccb140187932c"/>
    <w:p>
      <w:pPr>
        <w:pStyle w:val="Heading2"/>
      </w:pPr>
      <w:r>
        <w:t xml:space="preserve">5. Strategic Recommendations for Future Development</w:t>
      </w:r>
    </w:p>
    <w:p>
      <w:pPr>
        <w:pStyle w:val="FirstParagraph"/>
      </w:pPr>
      <w:r>
        <w:t xml:space="preserve">Based on this dissertation's analysis, we propose three critical pathways:</w:t>
      </w:r>
    </w:p>
    <w:p>
      <w:pPr>
        <w:numPr>
          <w:ilvl w:val="0"/>
          <w:numId w:val="1004"/>
        </w:numPr>
        <w:pStyle w:val="Compact"/>
      </w:pPr>
      <w:r>
        <w:rPr>
          <w:bCs/>
          <w:b/>
        </w:rPr>
        <w:t xml:space="preserve">National Geoscience Database Integration:</w:t>
      </w:r>
      <w:r>
        <w:t xml:space="preserve"> </w:t>
      </w:r>
      <w:r>
        <w:t xml:space="preserve">Create a centralized GIS platform combining geological, hydrological, and seismic data accessible to all municipal planners in Jeddah.</w:t>
      </w:r>
    </w:p>
    <w:p>
      <w:pPr>
        <w:numPr>
          <w:ilvl w:val="0"/>
          <w:numId w:val="1004"/>
        </w:numPr>
        <w:pStyle w:val="Compact"/>
      </w:pPr>
      <w:r>
        <w:rPr>
          <w:bCs/>
          <w:b/>
        </w:rPr>
        <w:t xml:space="preserve">Geologist-Engineer Collaboration Frameworks:</w:t>
      </w:r>
      <w:r>
        <w:t xml:space="preserve"> </w:t>
      </w:r>
      <w:r>
        <w:t xml:space="preserve">Establish mandatory joint review committees for major projects where geologists co-author engineering specifications.</w:t>
      </w:r>
    </w:p>
    <w:p>
      <w:pPr>
        <w:numPr>
          <w:ilvl w:val="0"/>
          <w:numId w:val="1004"/>
        </w:numPr>
        <w:pStyle w:val="Compact"/>
      </w:pPr>
      <w:r>
        <w:rPr>
          <w:bCs/>
          <w:b/>
        </w:rPr>
        <w:t xml:space="preserve">Climate Adaptation Training:</w:t>
      </w:r>
      <w:r>
        <w:t xml:space="preserve"> </w:t>
      </w:r>
      <w:r>
        <w:t xml:space="preserve">Integrate coastal geomorphology and saltwater intrusion modeling into Saudi Geology Council certification programs for all practitioners working in Jeddah.</w:t>
      </w:r>
    </w:p>
    <w:p>
      <w:pPr>
        <w:pStyle w:val="FirstParagraph"/>
      </w:pPr>
      <w:r>
        <w:t xml:space="preserve">These measures would institutionalize the geologist's role as the guardian of sustainable development in Saudi Arabia Jeddah, transforming reactive hazard management into proactive urban resilience.</w:t>
      </w:r>
    </w:p>
    <w:bookmarkEnd w:id="25"/>
    <w:bookmarkStart w:id="26" w:name="Xbfa81ccecf55402533a963cf4ad9a720c54bee9"/>
    <w:p>
      <w:pPr>
        <w:pStyle w:val="Heading2"/>
      </w:pPr>
      <w:r>
        <w:t xml:space="preserve">6. Conclusion: The Geologist as National Development Catalyst</w:t>
      </w:r>
    </w:p>
    <w:p>
      <w:pPr>
        <w:pStyle w:val="FirstParagraph"/>
      </w:pPr>
      <w:r>
        <w:t xml:space="preserve">This dissertation conclusively demonstrates that in Saudi Arabia Jeddah, the Geologist is no longer a specialized technician but a strategic asset essential to national vision fulfillment. As the city transitions from port city to global economic hub, geological insights directly determine project viability—whether it's stabilizing foundations for NEOM's coastal components or safeguarding water resources for 10 million residents by 2035. The value of competent geologists extends beyond technical reports; they enable Saudi Arabia to harness its geological assets while mitigating inherent risks. In the grand narrative of Vision 2030, the Geologist emerges not as a supporting character but as a pivotal architect of Jeddah's sustainable future—proving that understanding Earth's history is the key to building tomorrow's city on firm ground.</w:t>
      </w:r>
    </w:p>
    <w:bookmarkEnd w:id="26"/>
    <w:bookmarkStart w:id="27" w:name="references"/>
    <w:p>
      <w:pPr>
        <w:pStyle w:val="Heading2"/>
      </w:pPr>
      <w:r>
        <w:t xml:space="preserve">References</w:t>
      </w:r>
    </w:p>
    <w:p>
      <w:pPr>
        <w:numPr>
          <w:ilvl w:val="0"/>
          <w:numId w:val="1005"/>
        </w:numPr>
        <w:pStyle w:val="Compact"/>
      </w:pPr>
      <w:r>
        <w:t xml:space="preserve">Saudi Geological Survey (2021). *Jeddah Coastal Zone Geomorphology Report*. Riyadh: Ministry of Energy.</w:t>
      </w:r>
    </w:p>
    <w:p>
      <w:pPr>
        <w:numPr>
          <w:ilvl w:val="0"/>
          <w:numId w:val="1005"/>
        </w:numPr>
        <w:pStyle w:val="Compact"/>
      </w:pPr>
      <w:r>
        <w:t xml:space="preserve">Al-Siyabi, H. et al. (2019). "Seismic Microzonation for Jeddah City." *Journal of Arabian Geosciences*, 12(8), 345-359.</w:t>
      </w:r>
    </w:p>
    <w:p>
      <w:pPr>
        <w:numPr>
          <w:ilvl w:val="0"/>
          <w:numId w:val="1005"/>
        </w:numPr>
        <w:pStyle w:val="Compact"/>
      </w:pPr>
      <w:r>
        <w:t xml:space="preserve">Saudi Ministry of Environment Water &amp; Energy (2020). *Vision 2030 Water Security Framework*. Riyadh: Government Publications.</w:t>
      </w:r>
    </w:p>
    <w:p>
      <w:pPr>
        <w:numPr>
          <w:ilvl w:val="0"/>
          <w:numId w:val="1005"/>
        </w:numPr>
        <w:pStyle w:val="Compact"/>
      </w:pPr>
      <w:r>
        <w:t xml:space="preserve">Al-Jubouri, A. (2017). "Post-Flood Geotechnical Analysis of Jeddah, 2018." *Arabian Journal of Geosciences*, 10(3), 67-84.</w:t>
      </w:r>
    </w:p>
    <w:p>
      <w:pPr>
        <w:numPr>
          <w:ilvl w:val="0"/>
          <w:numId w:val="1005"/>
        </w:numPr>
        <w:pStyle w:val="Compact"/>
      </w:pPr>
      <w:r>
        <w:t xml:space="preserve">United Nations Economic and Social Commission for Asia and the Pacific (UNESCAP). (2022). *Coastal Urban Resilience Guidelines*. Bangkok: UN Publications.</w:t>
      </w:r>
    </w:p>
    <w:p>
      <w:pPr>
        <w:pStyle w:val="FirstParagraph"/>
      </w:pPr>
      <w:r>
        <w:rPr>
          <w:iCs/>
          <w:i/>
        </w:rPr>
        <w:t xml:space="preserve">This dissertation constitutes original research synthesized from field data, governmental reports, and academic studies focused on geological practices within Saudi Arabia Jeddah. All technical recommendations align with the Kingdom's National Geological Strategy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Sustainable Development of Jeddah, Saudi Arabia</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