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Switzerland</w:t>
      </w:r>
      <w:r>
        <w:t xml:space="preserve"> </w:t>
      </w:r>
      <w:r>
        <w:t xml:space="preserve">Zurich</w:t>
      </w:r>
    </w:p>
    <w:bookmarkStart w:id="28" w:name="X1aa4421d9c1a9c69eac8ac1d6f616a182163543"/>
    <w:p>
      <w:pPr>
        <w:pStyle w:val="Heading1"/>
      </w:pPr>
      <w:r>
        <w:t xml:space="preserve">Dissertation on the Professional Trajectory and Scientific Contribution of the Geologist within Switzerland Zurich Context</w:t>
      </w:r>
    </w:p>
    <w:bookmarkStart w:id="20" w:name="abstract"/>
    <w:p>
      <w:pPr>
        <w:pStyle w:val="Heading2"/>
      </w:pPr>
      <w:r>
        <w:t xml:space="preserve">Abstract</w:t>
      </w:r>
    </w:p>
    <w:p>
      <w:pPr>
        <w:pStyle w:val="FirstParagraph"/>
      </w:pPr>
      <w:r>
        <w:t xml:space="preserve">This dissertation critically examines the evolving role, professional demands, and scientific significance of the modern Geologist within the specific socio-economic and geological framework of Switzerland Zurich. Focusing on Zurich as a central hub for geological research, industry application, and environmental policy within Switzerland, this work argues that the Geologist's expertise is indispensable for addressing contemporary challenges ranging from urban infrastructure development to climate resilience. The study synthesizes data from leading Swiss institutions including ETH Zurich, the Swiss Geological Survey (SGE), and regional environmental agencies to establish a comprehensive profile of the profession in this pivotal location.</w:t>
      </w:r>
    </w:p>
    <w:bookmarkEnd w:id="20"/>
    <w:bookmarkStart w:id="21" w:name="X8140e883bfae2c791e573058f3ff6e96ba0562b"/>
    <w:p>
      <w:pPr>
        <w:pStyle w:val="Heading2"/>
      </w:pPr>
      <w:r>
        <w:t xml:space="preserve">Introduction: The Geologist's Imperative in Switzerland Zurich</w:t>
      </w:r>
    </w:p>
    <w:p>
      <w:pPr>
        <w:pStyle w:val="FirstParagraph"/>
      </w:pPr>
      <w:r>
        <w:t xml:space="preserve">Switzerland Zurich, as a global financial center and scientific nexus within Europe, faces unique geological pressures. Its location at the northern edge of the Alpine orogeny, underlain by complex Precambrian basement rocks and Quaternary sediments, necessitates highly specialized geological knowledge. The role of the Geologist in Switzerland Zurich transcends traditional fieldwork; it is now intrinsically linked to sustainable urban planning, risk mitigation (e.g., landslides in the Swiss Plateau), and energy transition strategies. This dissertation positions the Geologist not merely as a researcher but as a key strategic advisor within Zurich's ecosystem. Understanding their professional evolution within Switzerland Zurich is paramount for future resource management and societal stability.</w:t>
      </w:r>
    </w:p>
    <w:bookmarkEnd w:id="21"/>
    <w:bookmarkStart w:id="22" w:name="X1c25909ec1fd8d0854b670bae1df146ab1bbcf9"/>
    <w:p>
      <w:pPr>
        <w:pStyle w:val="Heading2"/>
      </w:pPr>
      <w:r>
        <w:t xml:space="preserve">Switzerland Zurich: A Unique Geological Laboratory</w:t>
      </w:r>
    </w:p>
    <w:p>
      <w:pPr>
        <w:pStyle w:val="FirstParagraph"/>
      </w:pPr>
      <w:r>
        <w:t xml:space="preserve">The significance of Switzerland Zurich for the Geologist cannot be overstated. The city itself sits upon a complex geological foundation: the Limmat Valley sediments, glacial deposits from the last Ice Age, and proximity to active fault lines like the Glarus Thrust system (a UNESCO World Heritage site). This setting provides an unparalleled natural laboratory. ETH Zurich's Institute of Geophysics and Department of Earth Sciences conduct world-leading research here, investigating deep crustal processes, groundwater dynamics in urban aquifers, and the long-term stability of slopes critical for Zurich's development. A Geologist working within Switzerland Zurich is thus embedded in a dynamic environment where fundamental research directly informs high-stakes municipal decisions. The city's commitment to integrating geological data into its master plans exemplifies the professional relevance of the Geologist in this specific Swiss context.</w:t>
      </w:r>
    </w:p>
    <w:bookmarkEnd w:id="22"/>
    <w:bookmarkStart w:id="23" w:name="professional-pathways-and-academic-rigor"/>
    <w:p>
      <w:pPr>
        <w:pStyle w:val="Heading2"/>
      </w:pPr>
      <w:r>
        <w:t xml:space="preserve">Professional Pathways and Academic Rigor</w:t>
      </w:r>
    </w:p>
    <w:p>
      <w:pPr>
        <w:pStyle w:val="FirstParagraph"/>
      </w:pPr>
      <w:r>
        <w:t xml:space="preserve">Becoming a qualified Geologist in Switzerland Zurich demands rigorous academic training, primarily centered at ETH Zurich. The university's Master's and PhD programs in Earth Sciences are globally recognized for their emphasis on both theoretical depth (e.g., structural geology, geochemistry) and applied skills (geophysical surveying, GIS, hydrogeological modeling). This academic pipeline ensures that the Geologist entering the Swiss workforce possesses not only technical competence but also a nuanced understanding of Switzerland's specific geological challenges. The Swiss Federal Institute for Forest, Snow and Landscape Research (WSL) and the Federal Office for Civil Protection (FOCP) actively recruit graduates, underscoring the institutional demand for this expertise within Switzerland Zurich. This dissertation highlights how the Geologist's qualification is deeply intertwined with Swiss academic standards and regional needs.</w:t>
      </w:r>
    </w:p>
    <w:bookmarkEnd w:id="23"/>
    <w:bookmarkStart w:id="24" w:name="Xd1cd57f3343442b1fe9a8a4868faf12fa934422"/>
    <w:p>
      <w:pPr>
        <w:pStyle w:val="Heading2"/>
      </w:pPr>
      <w:r>
        <w:t xml:space="preserve">Contemporary Challenges: The Geologist's Evolving Mandate</w:t>
      </w:r>
    </w:p>
    <w:p>
      <w:pPr>
        <w:pStyle w:val="FirstParagraph"/>
      </w:pPr>
      <w:r>
        <w:t xml:space="preserve">The modern Geologist in Switzerland Zurich confronts multifaceted challenges demanding innovative solutions. Climate change accelerates glacial retreat and alters groundwater recharge patterns, impacting Zurich's water security – a direct concern for the city's geological advisors. Urban expansion necessitates detailed subsurface investigations to prevent foundation failures, a task requiring the specialized skills of the Geologist working within Switzerland Zurich. Furthermore, Switzerland's national energy strategy relies on geothermal potential assessment; here, the Geologist plays a pivotal role in identifying viable reservoirs beneath Zurich and its surrounding regions. This dissertation analyzes how these pressures have expanded the Geologist's traditional scope into interdisciplinary environmental consultancy, data science integration, and active participation in policy development at cantonal levels. The relevance of the Geologist is no longer confined to academia but is critical for Zurich's operational resilience.</w:t>
      </w:r>
    </w:p>
    <w:bookmarkEnd w:id="24"/>
    <w:bookmarkStart w:id="25" w:name="X7f6dec370a0b5f2312cd1ed3c1e2e7ab4a0b89e"/>
    <w:p>
      <w:pPr>
        <w:pStyle w:val="Heading2"/>
      </w:pPr>
      <w:r>
        <w:t xml:space="preserve">Case Study: Geological Hazard Assessment in Zurich</w:t>
      </w:r>
    </w:p>
    <w:p>
      <w:pPr>
        <w:pStyle w:val="FirstParagraph"/>
      </w:pPr>
      <w:r>
        <w:t xml:space="preserve">A concrete example of the Geologist's indispensable role within Switzerland Zurich is the ongoing assessment and mitigation of landslide risks in the city's periphery. Projects like those managed by the SGE, utilizing LiDAR technology and historical geological mapping, directly rely on expert Geologists to interpret complex slope stability data. This work informs Zurich's infrastructure investments (e.g., road corridors, housing developments) and emergency planning protocols. The dissertation details how collaboration between a Geologist at ETH Zurich, the City of Zurich's Department for Environment, and local engineering firms has significantly reduced risk exposure over the past decade, demonstrating tangible societal impact driven by geological expertise within this Swiss urban center.</w:t>
      </w:r>
    </w:p>
    <w:bookmarkEnd w:id="25"/>
    <w:bookmarkStart w:id="26" w:name="Xf065c9bc2091e4f06dea5d23e0c1da1691788ef"/>
    <w:p>
      <w:pPr>
        <w:pStyle w:val="Heading2"/>
      </w:pPr>
      <w:r>
        <w:t xml:space="preserve">Conclusion: The Indispensable Geologist for Switzerland Zurich's Future</w:t>
      </w:r>
    </w:p>
    <w:p>
      <w:pPr>
        <w:pStyle w:val="FirstParagraph"/>
      </w:pPr>
      <w:r>
        <w:t xml:space="preserve">This dissertation unequivocally establishes that the Geologist is a cornerstone of sustainable development and safety in Switzerland Zurich. The unique geological setting of the region, combined with Zurich's status as a scientific and administrative hub within Switzerland, creates an environment where specialized geological knowledge is not optional but essential. From pioneering research on Alpine dynamics at ETH Zurich to practical hazard management for city infrastructure, the Geologist actively shapes Zurich's present and future. As climate change intensifies pressures on natural systems and urban environments, the demand for highly skilled Geologists trained within Switzerland Zurich's academic ecosystem will only grow. Investing in this profession is an investment in the long-term security, environmental stewardship, and economic vitality of one of Europe's most dynamic cities. The findings underscore that a robust future for Switzerland Zurich fundamentally depends on a strong, well-supported Geological community operating at the highest scientific standards within its unique context.</w:t>
      </w:r>
    </w:p>
    <w:bookmarkEnd w:id="26"/>
    <w:bookmarkStart w:id="27" w:name="references-illustrative"/>
    <w:p>
      <w:pPr>
        <w:pStyle w:val="Heading2"/>
      </w:pPr>
      <w:r>
        <w:t xml:space="preserve">References (Illustrative)</w:t>
      </w:r>
    </w:p>
    <w:p>
      <w:pPr>
        <w:pStyle w:val="FirstParagraph"/>
      </w:pPr>
      <w:r>
        <w:t xml:space="preserve">Schmid, D. et al. (2021). *Geological Hazards in the Swiss Plateau: Zurich Case Study*. Swiss Journal of Geosciences.</w:t>
      </w:r>
      <w:r>
        <w:br/>
      </w:r>
      <w:r>
        <w:t xml:space="preserve">ETH Zurich Institute of Geophysics. (2023). *Annual Report on Alpine Research &amp; Urban Geology*.</w:t>
      </w:r>
      <w:r>
        <w:br/>
      </w:r>
      <w:r>
        <w:t xml:space="preserve">Swiss Geological Survey (SGE). (2022). *Groundwater Resources Assessment for Metropolitan Areas in Switzerland*.</w:t>
      </w:r>
      <w:r>
        <w:br/>
      </w:r>
      <w:r>
        <w:t xml:space="preserve">Federal Office for the Environment (FOEN). (2023). *National Strategy for Climate Adaptation: Geotechnical Implications*.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Geologist in Switzerland Zurich</dc:title>
  <dc:creator/>
  <dc:language>en</dc:language>
  <cp:keywords/>
  <dcterms:created xsi:type="dcterms:W3CDTF">2025-12-11T09:17:42Z</dcterms:created>
  <dcterms:modified xsi:type="dcterms:W3CDTF">2025-12-11T09:17:42Z</dcterms:modified>
</cp:coreProperties>
</file>

<file path=docProps/custom.xml><?xml version="1.0" encoding="utf-8"?>
<Properties xmlns="http://schemas.openxmlformats.org/officeDocument/2006/custom-properties" xmlns:vt="http://schemas.openxmlformats.org/officeDocument/2006/docPropsVTypes"/>
</file>