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03a0de5c11932896d06feee204361b25d11e810"/>
    <w:p>
      <w:pPr>
        <w:pStyle w:val="Heading1"/>
      </w:pPr>
      <w:r>
        <w:t xml:space="preserve">A Dissertation on the Contemporary Role and Significance of the Geologist in United Kingdom London</w:t>
      </w:r>
    </w:p>
    <w:p>
      <w:pPr>
        <w:pStyle w:val="FirstParagraph"/>
      </w:pPr>
      <w:r>
        <w:rPr>
          <w:bCs/>
          <w:b/>
        </w:rPr>
        <w:t xml:space="preserve">Abstract:</w:t>
      </w:r>
      <w:r>
        <w:t xml:space="preserve"> </w:t>
      </w:r>
      <w:r>
        <w:t xml:space="preserve">This Dissertation examines the critical role, evolving responsibilities, and professional challenges faced by the Geologist operating within the unique geological and urban context of United Kingdom London. It investigates how geological expertise informs infrastructure development, environmental management, and climate resilience strategies in one of the world's most complex metropolitan environments. The study synthesises current practices, regulatory frameworks, and future demands for geoscientists in this pivotal global city.</w:t>
      </w:r>
    </w:p>
    <w:bookmarkStart w:id="20" w:name="Xb436337db87f3ccd3f72e5a26b2b1602f6f2bb9"/>
    <w:p>
      <w:pPr>
        <w:pStyle w:val="Heading2"/>
      </w:pPr>
      <w:r>
        <w:t xml:space="preserve">1. Introduction: Setting the Geological Stage</w:t>
      </w:r>
    </w:p>
    <w:p>
      <w:pPr>
        <w:pStyle w:val="FirstParagraph"/>
      </w:pPr>
      <w:r>
        <w:t xml:space="preserve">The United Kingdom London region presents a geologically rich yet challenging landscape for contemporary Geologists. As the capital of the United Kingdom and a global financial, cultural, and political hub, London's development is intrinsically linked to its underlying geology – primarily the London Clay Formation, Thames Gravels, and various Pleistocene deposits. This Dissertation argues that understanding this complex stratigraphy is not merely academic; it is fundamental to sustainable urban planning, engineering safety, and climate adaptation within the United Kingdom's most populous city. The role of the Geologist has evolved beyond traditional resource exploration to become a cornerstone of resilient city infrastructure.</w:t>
      </w:r>
    </w:p>
    <w:bookmarkEnd w:id="20"/>
    <w:bookmarkStart w:id="21" w:name="X2490564d998d929646250a2956fce11aa8f1fbe"/>
    <w:p>
      <w:pPr>
        <w:pStyle w:val="Heading2"/>
      </w:pPr>
      <w:r>
        <w:t xml:space="preserve">2. The Geological Context: Foundation for London's Development</w:t>
      </w:r>
    </w:p>
    <w:p>
      <w:pPr>
        <w:pStyle w:val="FirstParagraph"/>
      </w:pPr>
      <w:r>
        <w:t xml:space="preserve">London's geology dictates its very foundation. The pervasive London Clay, a stiff, plastic clay deposit formed in a Cretaceous sea, underpins much of the capital and presents both challenges and opportunities for construction. A Geologist working in United Kingdom London must possess deep expertise in this formation to assess ground conditions for skyscrapers like the Shard or critical infrastructure such as Crossrail tunnels. The Thames Estuary, with its complex mix of glacial till, gravel deposits, and river sediments, further complicates development near the riverfront – a zone vital for London's future growth. This Dissertation details how the Geologist interprets subsurface data from boreholes and geophysical surveys to provide essential input for engineers navigating these conditions. The British Geological Survey (BGS) in Keyworth (with strong London links) provides foundational datasets, but local interpretation by the on-the-ground Geologist remains indispensable.</w:t>
      </w:r>
    </w:p>
    <w:bookmarkEnd w:id="21"/>
    <w:bookmarkStart w:id="22" w:name="professional-practice-beyond-the-map"/>
    <w:p>
      <w:pPr>
        <w:pStyle w:val="Heading2"/>
      </w:pPr>
      <w:r>
        <w:t xml:space="preserve">3. Professional Practice: Beyond the Map</w:t>
      </w:r>
    </w:p>
    <w:p>
      <w:pPr>
        <w:pStyle w:val="FirstParagraph"/>
      </w:pPr>
      <w:r>
        <w:t xml:space="preserve">The modern Geologist operating within United Kingdom London engages in multifaceted roles that extend far beyond traditional site investigations. Key responsibilities include:</w:t>
      </w:r>
    </w:p>
    <w:p>
      <w:pPr>
        <w:numPr>
          <w:ilvl w:val="0"/>
          <w:numId w:val="1001"/>
        </w:numPr>
        <w:pStyle w:val="Compact"/>
      </w:pPr>
      <w:r>
        <w:rPr>
          <w:bCs/>
          <w:b/>
        </w:rPr>
        <w:t xml:space="preserve">Infrastructure Safety &amp; Risk Assessment:</w:t>
      </w:r>
      <w:r>
        <w:t xml:space="preserve"> </w:t>
      </w:r>
      <w:r>
        <w:t xml:space="preserve">Evaluating landslide risks on the North Downs, assessing liquefaction potential during seismic events (though rare, preparedness is vital), and ensuring stability for deep foundations in variable ground conditions.</w:t>
      </w:r>
    </w:p>
    <w:p>
      <w:pPr>
        <w:numPr>
          <w:ilvl w:val="0"/>
          <w:numId w:val="1001"/>
        </w:numPr>
        <w:pStyle w:val="Compact"/>
      </w:pPr>
      <w:r>
        <w:rPr>
          <w:bCs/>
          <w:b/>
        </w:rPr>
        <w:t xml:space="preserve">Groundwater Management:</w:t>
      </w:r>
      <w:r>
        <w:t xml:space="preserve"> </w:t>
      </w:r>
      <w:r>
        <w:t xml:space="preserve">Monitoring and mitigating groundwater issues in construction projects (e.g., the Thames Tideway Tunnel) and preventing subsidence from over-abstraction, a significant concern across Greater London.</w:t>
      </w:r>
    </w:p>
    <w:p>
      <w:pPr>
        <w:numPr>
          <w:ilvl w:val="0"/>
          <w:numId w:val="1001"/>
        </w:numPr>
        <w:pStyle w:val="Compact"/>
      </w:pPr>
      <w:r>
        <w:rPr>
          <w:bCs/>
          <w:b/>
        </w:rPr>
        <w:t xml:space="preserve">Climate Change Adaptation:</w:t>
      </w:r>
      <w:r>
        <w:t xml:space="preserve"> </w:t>
      </w:r>
      <w:r>
        <w:t xml:space="preserve">Assessing flood risk from riverine and coastal flooding (involving the Thames Estuary), evaluating ground stability under changing temperature regimes (e.g., impact of urban heat islands on clay behaviour), and advising on sustainable drainage systems (SuDS) using local geology.</w:t>
      </w:r>
    </w:p>
    <w:p>
      <w:pPr>
        <w:numPr>
          <w:ilvl w:val="0"/>
          <w:numId w:val="1001"/>
        </w:numPr>
        <w:pStyle w:val="Compact"/>
      </w:pPr>
      <w:r>
        <w:rPr>
          <w:bCs/>
          <w:b/>
        </w:rPr>
        <w:t xml:space="preserve">Environmental Compliance:</w:t>
      </w:r>
      <w:r>
        <w:t xml:space="preserve"> </w:t>
      </w:r>
      <w:r>
        <w:t xml:space="preserve">Ensuring projects adhere to the UK's strict planning regulations, such as the National Planning Policy Framework (NPPF), which mandates thorough geological assessment for major developments.</w:t>
      </w:r>
    </w:p>
    <w:p>
      <w:pPr>
        <w:pStyle w:val="FirstParagraph"/>
      </w:pPr>
      <w:r>
        <w:t xml:space="preserve">This Dissertation highlights how the Geologist acts as a crucial bridge between complex subsurface realities and practical urban solutions, directly influencing economic development and public safety across London.</w:t>
      </w:r>
    </w:p>
    <w:bookmarkEnd w:id="22"/>
    <w:bookmarkStart w:id="23" w:name="X8e4313692def98720d5f6c767c181b3c1c831e0"/>
    <w:p>
      <w:pPr>
        <w:pStyle w:val="Heading2"/>
      </w:pPr>
      <w:r>
        <w:t xml:space="preserve">4. Challenges in the United Kingdom London Context</w:t>
      </w:r>
    </w:p>
    <w:p>
      <w:pPr>
        <w:pStyle w:val="FirstParagraph"/>
      </w:pPr>
      <w:r>
        <w:t xml:space="preserve">Working as a Geologist in United Kingdom London is not without significant hurdles. The Dissertation identifies key challenges:</w:t>
      </w:r>
    </w:p>
    <w:p>
      <w:pPr>
        <w:numPr>
          <w:ilvl w:val="0"/>
          <w:numId w:val="1002"/>
        </w:numPr>
        <w:pStyle w:val="Compact"/>
      </w:pPr>
      <w:r>
        <w:rPr>
          <w:bCs/>
          <w:b/>
        </w:rPr>
        <w:t xml:space="preserve">Urban Complexity &amp; Data Gaps:</w:t>
      </w:r>
      <w:r>
        <w:t xml:space="preserve"> </w:t>
      </w:r>
      <w:r>
        <w:t xml:space="preserve">Dense infrastructure obscures natural outcrops, making traditional fieldwork difficult. Historical data can be fragmented or outdated due to the city's long development history.</w:t>
      </w:r>
    </w:p>
    <w:p>
      <w:pPr>
        <w:numPr>
          <w:ilvl w:val="0"/>
          <w:numId w:val="1002"/>
        </w:numPr>
        <w:pStyle w:val="Compact"/>
      </w:pPr>
      <w:r>
        <w:rPr>
          <w:bCs/>
          <w:b/>
        </w:rPr>
        <w:t xml:space="preserve">Regulatory Pressure &amp; Cost Constraints:</w:t>
      </w:r>
      <w:r>
        <w:t xml:space="preserve"> </w:t>
      </w:r>
      <w:r>
        <w:t xml:space="preserve">Balancing rigorous geological assessment with stringent project deadlines and budget pressures common in London's high-value real estate market.</w:t>
      </w:r>
    </w:p>
    <w:p>
      <w:pPr>
        <w:numPr>
          <w:ilvl w:val="0"/>
          <w:numId w:val="1002"/>
        </w:numPr>
        <w:pStyle w:val="Compact"/>
      </w:pPr>
      <w:r>
        <w:rPr>
          <w:bCs/>
          <w:b/>
        </w:rPr>
        <w:t xml:space="preserve">Climate Change Acceleration:</w:t>
      </w:r>
      <w:r>
        <w:t xml:space="preserve"> </w:t>
      </w:r>
      <w:r>
        <w:t xml:space="preserve">The rapidly changing climate demands that the Geologist incorporates future scenarios (e.g., increased winter rainfall, prolonged summer droughts) into long-term ground stability models, a significant evolution from past practices.</w:t>
      </w:r>
    </w:p>
    <w:p>
      <w:pPr>
        <w:numPr>
          <w:ilvl w:val="0"/>
          <w:numId w:val="1002"/>
        </w:numPr>
        <w:pStyle w:val="Compact"/>
      </w:pPr>
      <w:r>
        <w:rPr>
          <w:bCs/>
          <w:b/>
        </w:rPr>
        <w:t xml:space="preserve">Talent &amp; Specialisation:</w:t>
      </w:r>
      <w:r>
        <w:t xml:space="preserve"> </w:t>
      </w:r>
      <w:r>
        <w:t xml:space="preserve">The need for highly specialised geoscientists with both deep local knowledge and skills in modern geotechnical modelling tools is increasing, yet competition for such expertise within the United Kingdom London market is intense.</w:t>
      </w:r>
    </w:p>
    <w:bookmarkEnd w:id="23"/>
    <w:bookmarkStart w:id="24" w:name="X91670918f24899f69b1e6caee98342724f11e22"/>
    <w:p>
      <w:pPr>
        <w:pStyle w:val="Heading2"/>
      </w:pPr>
      <w:r>
        <w:t xml:space="preserve">5. Future Directions: The Geologist's Evolving Mandate</w:t>
      </w:r>
    </w:p>
    <w:p>
      <w:pPr>
        <w:pStyle w:val="FirstParagraph"/>
      </w:pPr>
      <w:r>
        <w:t xml:space="preserve">This Dissertation concludes by projecting the future trajectory of the Geologist in United Kingdom London. As climate pressures intensify and urban density increases, the profession will become even more central to strategic planning. Key trends include:</w:t>
      </w:r>
    </w:p>
    <w:p>
      <w:pPr>
        <w:numPr>
          <w:ilvl w:val="0"/>
          <w:numId w:val="1003"/>
        </w:numPr>
        <w:pStyle w:val="Compact"/>
      </w:pPr>
      <w:r>
        <w:t xml:space="preserve">Increased integration of geoscientific data with advanced digital tools like BIM (Building Information Modelling) and AI-driven subsurface modelling for predictive analytics.</w:t>
      </w:r>
    </w:p>
    <w:p>
      <w:pPr>
        <w:numPr>
          <w:ilvl w:val="0"/>
          <w:numId w:val="1003"/>
        </w:numPr>
        <w:pStyle w:val="Compact"/>
      </w:pPr>
      <w:r>
        <w:t xml:space="preserve">Growing emphasis on sustainable geotechnics – utilising local materials, minimising excavation, and designing foundations that work *with* the ground, not just against it.</w:t>
      </w:r>
    </w:p>
    <w:p>
      <w:pPr>
        <w:numPr>
          <w:ilvl w:val="0"/>
          <w:numId w:val="1003"/>
        </w:numPr>
        <w:pStyle w:val="Compact"/>
      </w:pPr>
      <w:r>
        <w:t xml:space="preserve">Expanded role in managing urban geothermal energy potential and carbon capture projects within London's geological framework.</w:t>
      </w:r>
    </w:p>
    <w:p>
      <w:pPr>
        <w:numPr>
          <w:ilvl w:val="0"/>
          <w:numId w:val="1003"/>
        </w:numPr>
        <w:pStyle w:val="Compact"/>
      </w:pPr>
      <w:r>
        <w:t xml:space="preserve">Greater collaboration between Geologists, civil engineers, environmental scientists, and city planners to develop holistic resilience strategies for the entire United Kingdom London region.</w:t>
      </w:r>
    </w:p>
    <w:bookmarkEnd w:id="24"/>
    <w:bookmarkStart w:id="25" w:name="conclusion"/>
    <w:p>
      <w:pPr>
        <w:pStyle w:val="Heading2"/>
      </w:pPr>
      <w:r>
        <w:t xml:space="preserve">6. Conclusion</w:t>
      </w:r>
    </w:p>
    <w:p>
      <w:pPr>
        <w:pStyle w:val="FirstParagraph"/>
      </w:pPr>
      <w:r>
        <w:t xml:space="preserve">This Dissertation underscores that the role of the Geologist in United Kingdom London is far more than a technical consultancy function; it is a critical enabler of sustainable urban existence. From ensuring the stability of iconic buildings to safeguarding against climate-driven ground hazards, the expertise of the Geologist directly shapes London's present and future. As infrastructure projects scale up (e.g., HS2 connections, new housing estates across boroughs) and climate challenges mount, the demand for skilled geoscientists operating within this unique metropolitan context will only intensify. The Geologist is not merely an observer of London's subsurface; they are an active architect of its resilience, making this Dissertation a vital exploration of their indispensable contribution to one of the world's greatest cities.</w:t>
      </w:r>
    </w:p>
    <w:p>
      <w:pPr>
        <w:pStyle w:val="BodyText"/>
      </w:pPr>
      <w:r>
        <w:rPr>
          <w:iCs/>
          <w:i/>
        </w:rPr>
        <w:t xml:space="preserve">This document constitutes a sample Dissertation framework and is not intended as an original scholarly work. It serves as a template illustrating key themes relevant to geologists operating within United Kingdom London. All references to current projects, regulations, and practices are indicative.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Geologist in United Kingdom London</dc:title>
  <dc:creator/>
  <dc:language>en</dc:language>
  <cp:keywords/>
  <dcterms:created xsi:type="dcterms:W3CDTF">2026-07-21T02:59:41Z</dcterms:created>
  <dcterms:modified xsi:type="dcterms:W3CDTF">2026-07-21T02:59:41Z</dcterms:modified>
</cp:coreProperties>
</file>

<file path=docProps/custom.xml><?xml version="1.0" encoding="utf-8"?>
<Properties xmlns="http://schemas.openxmlformats.org/officeDocument/2006/custom-properties" xmlns:vt="http://schemas.openxmlformats.org/officeDocument/2006/docPropsVTypes"/>
</file>