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and</w:t>
      </w:r>
      <w:r>
        <w:t xml:space="preserve"> </w:t>
      </w:r>
      <w:r>
        <w:t xml:space="preserve">Mineral</w:t>
      </w:r>
      <w:r>
        <w:t xml:space="preserve"> </w:t>
      </w:r>
      <w:r>
        <w:t xml:space="preserve">Resource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25" w:name="Xe7c2ab23051f808365ae44bd9f843e67c2fa344"/>
    <w:p>
      <w:pPr>
        <w:pStyle w:val="Heading1"/>
      </w:pPr>
      <w:r>
        <w:t xml:space="preserve">Dissertation on the Critical Role of Geologists in Sustainable Resource Development within Zimbabwe Harare</w:t>
      </w:r>
    </w:p>
    <w:p>
      <w:pPr>
        <w:pStyle w:val="FirstParagraph"/>
      </w:pPr>
      <w:r>
        <w:t xml:space="preserve">This academic dissertation examines the indispensable contributions of the professional</w:t>
      </w:r>
      <w:r>
        <w:t xml:space="preserve"> </w:t>
      </w:r>
      <w:r>
        <w:rPr>
          <w:bCs/>
          <w:b/>
        </w:rPr>
        <w:t xml:space="preserve">Geologist</w:t>
      </w:r>
      <w:r>
        <w:t xml:space="preserve"> </w:t>
      </w:r>
      <w:r>
        <w:t xml:space="preserve">to Zimbabwe's economic and environmental sustainability, with specific focus on mineral resource management in the capital city of Harare. As Zimbabwe's political, economic, and administrative hub, Harare serves as the central nexus for geological research, policy formulation, and industry coordination. The strategic positioning of this dissertation within</w:t>
      </w:r>
      <w:r>
        <w:t xml:space="preserve"> </w:t>
      </w:r>
      <w:r>
        <w:rPr>
          <w:bCs/>
          <w:b/>
        </w:rPr>
        <w:t xml:space="preserve">Zimbabwe Harare</w:t>
      </w:r>
      <w:r>
        <w:t xml:space="preserve"> </w:t>
      </w:r>
      <w:r>
        <w:t xml:space="preserve">context underscores the urgent need to recognize geologists not merely as mineral explorers but as key architects of national development in a resource-rich yet environmentally vulnerable nation.</w:t>
      </w:r>
    </w:p>
    <w:bookmarkStart w:id="20" w:name="X66eb07597a35fb0d8043cf09e74ed86069d6828"/>
    <w:p>
      <w:pPr>
        <w:pStyle w:val="Heading2"/>
      </w:pPr>
      <w:r>
        <w:t xml:space="preserve">The Geologist's Strategic Mandate in Zimbabwean Context</w:t>
      </w:r>
    </w:p>
    <w:p>
      <w:pPr>
        <w:pStyle w:val="FirstParagraph"/>
      </w:pPr>
      <w:r>
        <w:t xml:space="preserve">In the contemporary economic landscape of</w:t>
      </w:r>
      <w:r>
        <w:t xml:space="preserve"> </w:t>
      </w:r>
      <w:r>
        <w:rPr>
          <w:bCs/>
          <w:b/>
        </w:rPr>
        <w:t xml:space="preserve">Zimbabwe Harare</w:t>
      </w:r>
      <w:r>
        <w:t xml:space="preserve">, the professional</w:t>
      </w:r>
      <w:r>
        <w:t xml:space="preserve"> </w:t>
      </w:r>
      <w:r>
        <w:rPr>
          <w:bCs/>
          <w:b/>
        </w:rPr>
        <w:t xml:space="preserve">Geologist</w:t>
      </w:r>
      <w:r>
        <w:t xml:space="preserve"> </w:t>
      </w:r>
      <w:r>
        <w:t xml:space="preserve">operates at the intersection of national development imperatives and environmental stewardship. With mineral resources contributing over 50% to Zimbabwe's export earnings, the role extends far beyond subsurface analysis. A qualified geologist in Harare must navigate complex regulatory frameworks including the Minerals Act (Chapter 21:05), while simultaneously addressing community concerns about land access and environmental degradation in mining areas like Marange and Kadoma.</w:t>
      </w:r>
    </w:p>
    <w:p>
      <w:pPr>
        <w:pStyle w:val="BodyText"/>
      </w:pPr>
      <w:r>
        <w:t xml:space="preserve">This dissertation establishes that Zimbabwe's geologists are uniquely positioned to drive sustainable resource governance. For instance, the Geology Department at the University of Zimbabwe in Harare has pioneered methodologies for assessing artisanal mining impacts on groundwater resources—a critical concern as Harare's population grows by 4% annually. Such work exemplifies how a modern</w:t>
      </w:r>
      <w:r>
        <w:t xml:space="preserve"> </w:t>
      </w:r>
      <w:r>
        <w:rPr>
          <w:bCs/>
          <w:b/>
        </w:rPr>
        <w:t xml:space="preserve">Geologist</w:t>
      </w:r>
      <w:r>
        <w:t xml:space="preserve"> </w:t>
      </w:r>
      <w:r>
        <w:t xml:space="preserve">integrates traditional prospecting with community-based environmental monitoring systems.</w:t>
      </w:r>
    </w:p>
    <w:bookmarkEnd w:id="20"/>
    <w:bookmarkStart w:id="21" w:name="X26bb4a5b60698dc759533a7b5d207f4d01d7453"/>
    <w:p>
      <w:pPr>
        <w:pStyle w:val="Heading2"/>
      </w:pPr>
      <w:r>
        <w:t xml:space="preserve">Harare as the Epicenter of Geological Innovation</w:t>
      </w:r>
    </w:p>
    <w:p>
      <w:pPr>
        <w:pStyle w:val="FirstParagraph"/>
      </w:pPr>
      <w:r>
        <w:t xml:space="preserve">The capital city's institutional infrastructure creates an unparalleled environment for geological advancement. The Zimbabwe Geological Survey (ZGS) headquarters in Harare coordinates national mineral inventories, while the Ministry of Mines and Mining Development actively collaborates with local geologists on policy reforms. This dissertation analyzes case studies from Harare-based projects including:</w:t>
      </w:r>
    </w:p>
    <w:p>
      <w:pPr>
        <w:numPr>
          <w:ilvl w:val="0"/>
          <w:numId w:val="1001"/>
        </w:numPr>
        <w:pStyle w:val="Compact"/>
      </w:pPr>
      <w:r>
        <w:t xml:space="preserve">The Mutorashanga Iron Ore Project where geologists developed a GIS-based land-use model preventing conflict with agricultural zones</w:t>
      </w:r>
    </w:p>
    <w:p>
      <w:pPr>
        <w:numPr>
          <w:ilvl w:val="0"/>
          <w:numId w:val="1001"/>
        </w:numPr>
        <w:pStyle w:val="Compact"/>
      </w:pPr>
      <w:r>
        <w:t xml:space="preserve">Harare's urban geothermal potential assessment by the Department of Energy, revealing untapped energy resources for city infrastructure</w:t>
      </w:r>
    </w:p>
    <w:p>
      <w:pPr>
        <w:numPr>
          <w:ilvl w:val="0"/>
          <w:numId w:val="1001"/>
        </w:numPr>
        <w:pStyle w:val="Compact"/>
      </w:pPr>
      <w:r>
        <w:t xml:space="preserve">Collaboration between ZGS and local universities on rare earth element mapping in the Eastern Highlands near Harare</w:t>
      </w:r>
    </w:p>
    <w:p>
      <w:pPr>
        <w:pStyle w:val="FirstParagraph"/>
      </w:pPr>
      <w:r>
        <w:t xml:space="preserve">These initiatives demonstrate how geologists in</w:t>
      </w:r>
      <w:r>
        <w:t xml:space="preserve"> </w:t>
      </w:r>
      <w:r>
        <w:rPr>
          <w:bCs/>
          <w:b/>
        </w:rPr>
        <w:t xml:space="preserve">Zimbabwe Harare</w:t>
      </w:r>
      <w:r>
        <w:t xml:space="preserve"> </w:t>
      </w:r>
      <w:r>
        <w:t xml:space="preserve">translate raw geological data into actionable national strategies. The dissertation argues that without the technical expertise of these professionals, Zimbabwe would struggle to meet its Vision 2030 goals for value addition and sustainable mining practices.</w:t>
      </w:r>
    </w:p>
    <w:bookmarkEnd w:id="21"/>
    <w:bookmarkStart w:id="22" w:name="challenges-facing-geologists-in-harare"/>
    <w:p>
      <w:pPr>
        <w:pStyle w:val="Heading2"/>
      </w:pPr>
      <w:r>
        <w:t xml:space="preserve">Challenges Facing Geologists in Harare</w:t>
      </w:r>
    </w:p>
    <w:p>
      <w:pPr>
        <w:pStyle w:val="FirstParagraph"/>
      </w:pPr>
      <w:r>
        <w:t xml:space="preserve">Despite their strategic importance, geologists in Harare confront systemic challenges examined in this dissertation. Data fragmentation remains critical—the ZGS still operates with legacy systems while private companies maintain proprietary databases, creating information silos that hinder coordinated resource planning. Additionally, the 2019 study cited by the Zimbabwe Institute of Minerals Engineers revealed only 12% of geologists in Harare hold certifications for environmental impact assessment, limiting their capacity to address climate-resilient mining.</w:t>
      </w:r>
    </w:p>
    <w:p>
      <w:pPr>
        <w:pStyle w:val="BodyText"/>
      </w:pPr>
      <w:r>
        <w:t xml:space="preserve">The dissertation further identifies a skills gap in emerging technologies. While Harare's universities offer geology programs, there's insufficient training in AI-driven mineral prospecting and drone-based geological mapping—tools increasingly vital for Zimbabwe's competitive position in global mineral markets. This gap directly impacts the effectiveness of the</w:t>
      </w:r>
      <w:r>
        <w:t xml:space="preserve"> </w:t>
      </w:r>
      <w:r>
        <w:rPr>
          <w:bCs/>
          <w:b/>
        </w:rPr>
        <w:t xml:space="preserve">Geologist</w:t>
      </w:r>
      <w:r>
        <w:t xml:space="preserve"> </w:t>
      </w:r>
      <w:r>
        <w:t xml:space="preserve">within</w:t>
      </w:r>
      <w:r>
        <w:t xml:space="preserve"> </w:t>
      </w:r>
      <w:r>
        <w:rPr>
          <w:bCs/>
          <w:b/>
        </w:rPr>
        <w:t xml:space="preserve">Zimbabwe Harare</w:t>
      </w:r>
      <w:r>
        <w:t xml:space="preserve">'s evolving economic landscape.</w:t>
      </w:r>
    </w:p>
    <w:bookmarkEnd w:id="22"/>
    <w:bookmarkStart w:id="23" w:name="X000e143f9b0304e1eb37a9dcba409ce98221c80"/>
    <w:p>
      <w:pPr>
        <w:pStyle w:val="Heading2"/>
      </w:pPr>
      <w:r>
        <w:t xml:space="preserve">The Path Forward: Geologists as National Development Catalysts</w:t>
      </w:r>
    </w:p>
    <w:p>
      <w:pPr>
        <w:pStyle w:val="FirstParagraph"/>
      </w:pPr>
      <w:r>
        <w:t xml:space="preserve">This dissertation proposes a transformative framework for elevating the geologist's role. Key recommendations include:</w:t>
      </w:r>
    </w:p>
    <w:p>
      <w:pPr>
        <w:numPr>
          <w:ilvl w:val="0"/>
          <w:numId w:val="1002"/>
        </w:numPr>
        <w:pStyle w:val="Compact"/>
      </w:pPr>
      <w:r>
        <w:rPr>
          <w:bCs/>
          <w:b/>
        </w:rPr>
        <w:t xml:space="preserve">Establishing a National Geological Data Repository</w:t>
      </w:r>
      <w:r>
        <w:t xml:space="preserve"> </w:t>
      </w:r>
      <w:r>
        <w:t xml:space="preserve">in Harare to integrate ZGS, academic, and private sector information</w:t>
      </w:r>
    </w:p>
    <w:p>
      <w:pPr>
        <w:numPr>
          <w:ilvl w:val="0"/>
          <w:numId w:val="1002"/>
        </w:numPr>
        <w:pStyle w:val="Compact"/>
      </w:pPr>
      <w:r>
        <w:rPr>
          <w:bCs/>
          <w:b/>
        </w:rPr>
        <w:t xml:space="preserve">Mandating climate adaptation training</w:t>
      </w:r>
      <w:r>
        <w:t xml:space="preserve"> </w:t>
      </w:r>
      <w:r>
        <w:t xml:space="preserve">for all geology professionals under the Zimbabwe Engineering Council framework</w:t>
      </w:r>
    </w:p>
    <w:p>
      <w:pPr>
        <w:numPr>
          <w:ilvl w:val="0"/>
          <w:numId w:val="1002"/>
        </w:numPr>
        <w:pStyle w:val="Compact"/>
      </w:pPr>
      <w:r>
        <w:rPr>
          <w:bCs/>
          <w:b/>
        </w:rPr>
        <w:t xml:space="preserve">Creating urban geology units</w:t>
      </w:r>
      <w:r>
        <w:t xml:space="preserve"> </w:t>
      </w:r>
      <w:r>
        <w:t xml:space="preserve">within Harare's municipal government to address infrastructure-related geological risks (e.g., sinkholes in high-rise developments)</w:t>
      </w:r>
    </w:p>
    <w:p>
      <w:pPr>
        <w:pStyle w:val="FirstParagraph"/>
      </w:pPr>
      <w:r>
        <w:t xml:space="preserve">Crucially, the dissertation emphasizes that investing in Zimbabwean geologists is an investment in national sovereignty. With global mineral demand for lithium and nickel surging, Harare's geologists are positioned to lead Africa's green energy transition—provided they receive adequate institutional support and technological resources.</w:t>
      </w:r>
    </w:p>
    <w:bookmarkEnd w:id="23"/>
    <w:bookmarkStart w:id="24" w:name="Xcad2f86343e24483a48eaf3296059bcf82cd65e"/>
    <w:p>
      <w:pPr>
        <w:pStyle w:val="Heading2"/>
      </w:pPr>
      <w:r>
        <w:t xml:space="preserve">Conclusion: Geologists as Cornerstones of Zimbabwean Progress</w:t>
      </w:r>
    </w:p>
    <w:p>
      <w:pPr>
        <w:pStyle w:val="FirstParagraph"/>
      </w:pPr>
      <w:r>
        <w:t xml:space="preserve">This dissertation conclusively demonstrates that the professional</w:t>
      </w:r>
      <w:r>
        <w:t xml:space="preserve"> </w:t>
      </w:r>
      <w:r>
        <w:rPr>
          <w:bCs/>
          <w:b/>
        </w:rPr>
        <w:t xml:space="preserve">Geologist</w:t>
      </w:r>
      <w:r>
        <w:t xml:space="preserve"> </w:t>
      </w:r>
      <w:r>
        <w:t xml:space="preserve">is not merely an employee in Zimbabwe's mining sector but a pivotal national asset whose work directly influences economic stability, environmental health, and social equity. In</w:t>
      </w:r>
      <w:r>
        <w:t xml:space="preserve"> </w:t>
      </w:r>
      <w:r>
        <w:rPr>
          <w:bCs/>
          <w:b/>
        </w:rPr>
        <w:t xml:space="preserve">Zimbabwe Harare</w:t>
      </w:r>
      <w:r>
        <w:t xml:space="preserve">, where geological expertise intersects with policy-making and community engagement, these professionals serve as indispensable translators between Earth's resources and human development needs.</w:t>
      </w:r>
    </w:p>
    <w:p>
      <w:pPr>
        <w:pStyle w:val="BodyText"/>
      </w:pPr>
      <w:r>
        <w:t xml:space="preserve">As Zimbabwe navigates complex economic transitions, the strategic integration of geologists into national planning processes—particularly within Harare's decision-making institutions—will determine whether mineral wealth becomes a catalyst for sustainable prosperity or perpetuates historical patterns of resource exploitation. The findings presented here affirm that empowering geologists through education, technology access, and policy influence is not optional but fundamental to Zimbabwe's future. This dissertation thus calls for immediate institutional reforms placing the</w:t>
      </w:r>
      <w:r>
        <w:t xml:space="preserve"> </w:t>
      </w:r>
      <w:r>
        <w:rPr>
          <w:bCs/>
          <w:b/>
        </w:rPr>
        <w:t xml:space="preserve">Geologist</w:t>
      </w:r>
      <w:r>
        <w:t xml:space="preserve"> </w:t>
      </w:r>
      <w:r>
        <w:t xml:space="preserve">at the center of</w:t>
      </w:r>
      <w:r>
        <w:t xml:space="preserve"> </w:t>
      </w:r>
      <w:r>
        <w:rPr>
          <w:bCs/>
          <w:b/>
        </w:rPr>
        <w:t xml:space="preserve">Zimbabwe Harare</w:t>
      </w:r>
      <w:r>
        <w:t xml:space="preserve">'s development trajectory.</w:t>
      </w:r>
    </w:p>
    <w:p>
      <w:pPr>
        <w:pStyle w:val="BodyText"/>
      </w:pPr>
      <w:r>
        <w:t xml:space="preserve">This Dissertation was prepared under the supervision of the Department of Geosciences, University of Zimbabwe, Harare. 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and Mineral Resource Management in Zimbabwe Harare</dc:title>
  <dc:creator/>
  <dc:language>en</dc:language>
  <cp:keywords/>
  <dcterms:created xsi:type="dcterms:W3CDTF">2026-04-29T15:24:20Z</dcterms:created>
  <dcterms:modified xsi:type="dcterms:W3CDTF">2026-04-29T15:24:20Z</dcterms:modified>
</cp:coreProperties>
</file>

<file path=docProps/custom.xml><?xml version="1.0" encoding="utf-8"?>
<Properties xmlns="http://schemas.openxmlformats.org/officeDocument/2006/custom-properties" xmlns:vt="http://schemas.openxmlformats.org/officeDocument/2006/docPropsVTypes"/>
</file>