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Lyon</w:t>
      </w:r>
      <w:r>
        <w:t xml:space="preserve"> </w:t>
      </w:r>
      <w:r>
        <w:t xml:space="preserve">Advantage:</w:t>
      </w:r>
      <w:r>
        <w:t xml:space="preserve"> </w:t>
      </w:r>
      <w:r>
        <w:t xml:space="preserve">A</w:t>
      </w:r>
      <w:r>
        <w:t xml:space="preserve"> </w:t>
      </w:r>
      <w:r>
        <w:t xml:space="preserve">Graphic</w:t>
      </w:r>
      <w:r>
        <w:t xml:space="preserve"> </w:t>
      </w:r>
      <w:r>
        <w:t xml:space="preserve">Designer's</w:t>
      </w:r>
      <w:r>
        <w:t xml:space="preserve"> </w:t>
      </w:r>
      <w:r>
        <w:t xml:space="preserve">Dissertation</w:t>
      </w:r>
      <w:r>
        <w:t xml:space="preserve"> </w:t>
      </w:r>
      <w:r>
        <w:t xml:space="preserve">on</w:t>
      </w:r>
      <w:r>
        <w:t xml:space="preserve"> </w:t>
      </w:r>
      <w:r>
        <w:t xml:space="preserve">Creative</w:t>
      </w:r>
      <w:r>
        <w:t xml:space="preserve"> </w:t>
      </w:r>
      <w:r>
        <w:t xml:space="preserve">Practice</w:t>
      </w:r>
      <w:r>
        <w:t xml:space="preserve"> </w:t>
      </w:r>
      <w:r>
        <w:t xml:space="preserve">in</w:t>
      </w:r>
      <w:r>
        <w:t xml:space="preserve"> </w:t>
      </w:r>
      <w:r>
        <w:t xml:space="preserve">France</w:t>
      </w:r>
    </w:p>
    <w:bookmarkStart w:id="20" w:name="X247fec7623b50417d4785899b6ce78aad07c34c"/>
    <w:p>
      <w:pPr>
        <w:pStyle w:val="Heading1"/>
      </w:pPr>
      <w:r>
        <w:t xml:space="preserve">The Lyon Advantage: A Graphic Designer's Dissertation on Creative Practice in France</w:t>
      </w:r>
    </w:p>
    <w:p>
      <w:pPr>
        <w:pStyle w:val="FirstParagraph"/>
      </w:pPr>
      <w:r>
        <w:rPr>
          <w:bCs/>
          <w:b/>
        </w:rPr>
        <w:t xml:space="preserve">Introduction: Defining the Lyon Context for the Contemporary Graphic Designer</w:t>
      </w:r>
    </w:p>
    <w:p>
      <w:pPr>
        <w:pStyle w:val="BodyText"/>
      </w:pPr>
      <w:r>
        <w:t xml:space="preserve">In the dynamic cultural landscape of modern Europe, few cities offer a more compelling environment for the professional</w:t>
      </w:r>
      <w:r>
        <w:t xml:space="preserve"> </w:t>
      </w:r>
      <w:r>
        <w:rPr>
          <w:iCs/>
          <w:i/>
        </w:rPr>
        <w:t xml:space="preserve">Graphic Designer</w:t>
      </w:r>
      <w:r>
        <w:t xml:space="preserve"> </w:t>
      </w:r>
      <w:r>
        <w:t xml:space="preserve">than France Lyon. This dissertation examines how Lyon, as a major European hub deeply rooted in artistry and innovation, uniquely shapes the practice and potential of graphic design. Situated at the confluence of historical craftsmanship and cutting-edge digital culture, Lyon presents a fertile ground where a</w:t>
      </w:r>
      <w:r>
        <w:t xml:space="preserve"> </w:t>
      </w:r>
      <w:r>
        <w:rPr>
          <w:iCs/>
          <w:i/>
        </w:rPr>
        <w:t xml:space="preserve">Graphic Designer</w:t>
      </w:r>
      <w:r>
        <w:t xml:space="preserve"> </w:t>
      </w:r>
      <w:r>
        <w:t xml:space="preserve">can thrive while contributing to a distinctive regional identity within</w:t>
      </w:r>
      <w:r>
        <w:t xml:space="preserve"> </w:t>
      </w:r>
      <w:r>
        <w:rPr>
          <w:bCs/>
          <w:b/>
        </w:rPr>
        <w:t xml:space="preserve">France Lyon</w:t>
      </w:r>
      <w:r>
        <w:t xml:space="preserve">. This analysis moves beyond generic design theory to explore the tangible opportunities, challenges, and cultural nuances defining the profession specifically in this French city.</w:t>
      </w:r>
    </w:p>
    <w:p>
      <w:pPr>
        <w:pStyle w:val="BodyText"/>
      </w:pPr>
      <w:r>
        <w:rPr>
          <w:bCs/>
          <w:b/>
        </w:rPr>
        <w:t xml:space="preserve">The Lyon Creative Ecosystem: Beyond Parisian Dominance</w:t>
      </w:r>
    </w:p>
    <w:p>
      <w:pPr>
        <w:pStyle w:val="BodyText"/>
      </w:pPr>
      <w:r>
        <w:t xml:space="preserve">While Paris often dominates international narratives of French design, Lyon possesses a vibrant and distinct creative ecosystem that actively supports the</w:t>
      </w:r>
      <w:r>
        <w:t xml:space="preserve"> </w:t>
      </w:r>
      <w:r>
        <w:rPr>
          <w:iCs/>
          <w:i/>
        </w:rPr>
        <w:t xml:space="preserve">Graphic Designer</w:t>
      </w:r>
      <w:r>
        <w:t xml:space="preserve">. As the capital of the Auvergne-Rhône-Alpes region and a historic center for printing, textiles, and food culture (famously known as "La Ville Lumière" before Paris), Lyon offers a rich tapestry of influences. The city is home to renowned institutions like École Nationale Supérieure des Arts Décoratifs de Lyon and the Musée des Beaux-Arts, fostering a continuous dialogue between traditional arts and contemporary practice. Crucially,</w:t>
      </w:r>
      <w:r>
        <w:t xml:space="preserve"> </w:t>
      </w:r>
      <w:r>
        <w:rPr>
          <w:bCs/>
          <w:b/>
        </w:rPr>
        <w:t xml:space="preserve">France Lyon</w:t>
      </w:r>
      <w:r>
        <w:t xml:space="preserve"> </w:t>
      </w:r>
      <w:r>
        <w:t xml:space="preserve">actively encourages its creative sector through initiatives such as "Lyon Métropole Créative" and vibrant districts like La Croix-Rousse (historically an artisanal hub) and the Confluence quarter (a modern innovation district). For a</w:t>
      </w:r>
      <w:r>
        <w:t xml:space="preserve"> </w:t>
      </w:r>
      <w:r>
        <w:rPr>
          <w:iCs/>
          <w:i/>
        </w:rPr>
        <w:t xml:space="preserve">Graphic Designer</w:t>
      </w:r>
      <w:r>
        <w:t xml:space="preserve">, this translates to accessible studio spaces, collaborative workshops, networking events with local businesses (from gastronomic brands to tech startups), and a community that values design as integral to urban identity. Lyon’s significance lies not in competing with Paris, but in cultivating its own complementary creative DNA.</w:t>
      </w:r>
    </w:p>
    <w:p>
      <w:pPr>
        <w:pStyle w:val="BodyText"/>
      </w:pPr>
      <w:r>
        <w:rPr>
          <w:bCs/>
          <w:b/>
        </w:rPr>
        <w:t xml:space="preserve">Key Opportunities for the Graphic Designer in France Lyon</w:t>
      </w:r>
    </w:p>
    <w:p>
      <w:pPr>
        <w:pStyle w:val="BodyText"/>
      </w:pPr>
      <w:r>
        <w:t xml:space="preserve">The specific opportunities facing a</w:t>
      </w:r>
      <w:r>
        <w:t xml:space="preserve"> </w:t>
      </w:r>
      <w:r>
        <w:rPr>
          <w:iCs/>
          <w:i/>
        </w:rPr>
        <w:t xml:space="preserve">Graphic Designer</w:t>
      </w:r>
      <w:r>
        <w:t xml:space="preserve"> </w:t>
      </w:r>
      <w:r>
        <w:t xml:space="preserve">operating within the context of</w:t>
      </w:r>
      <w:r>
        <w:t xml:space="preserve"> </w:t>
      </w:r>
      <w:r>
        <w:rPr>
          <w:bCs/>
          <w:b/>
        </w:rPr>
        <w:t xml:space="preserve">France Lyon</w:t>
      </w:r>
      <w:r>
        <w:t xml:space="preserve"> </w:t>
      </w:r>
      <w:r>
        <w:t xml:space="preserve">are multifaceted. Firstly, Lyon's strong identity as a "city of food and wine" (la gastronomie) creates immense demand for sophisticated visual storytelling across restaurant branding, packaging design, and experiential marketing – areas where a skilled</w:t>
      </w:r>
      <w:r>
        <w:t xml:space="preserve"> </w:t>
      </w:r>
      <w:r>
        <w:rPr>
          <w:iCs/>
          <w:i/>
        </w:rPr>
        <w:t xml:space="preserve">Graphic Designer</w:t>
      </w:r>
      <w:r>
        <w:t xml:space="preserve"> </w:t>
      </w:r>
      <w:r>
        <w:t xml:space="preserve">can significantly impact local businesses. Secondly, the city's significant international trade fairs (like MIFED for the food industry) provide platforms for designers to engage with global clients while leveraging Lyon’s reputation. Thirdly, Lyon boasts a strong tradition of collaboration between design studios and local cultural institutions (theatres, museums, festivals like Les Nuits de la Création), offering diverse projects that enrich a designer's portfolio beyond commercial work. Furthermore, the city's commitment to sustainability aligns with growing industry trends;</w:t>
      </w:r>
      <w:r>
        <w:t xml:space="preserve"> </w:t>
      </w:r>
      <w:r>
        <w:rPr>
          <w:iCs/>
          <w:i/>
        </w:rPr>
        <w:t xml:space="preserve">Graphic Designer</w:t>
      </w:r>
      <w:r>
        <w:t xml:space="preserve">s in Lyon are increasingly sought after for eco-conscious packaging solutions and digital-first campaigns, reflecting both local values and European regulatory shifts. The relatively lower cost of living compared to Paris allows designers greater creative freedom without the intense financial pressure common in larger metropolises.</w:t>
      </w:r>
    </w:p>
    <w:p>
      <w:pPr>
        <w:pStyle w:val="BodyText"/>
      </w:pPr>
      <w:r>
        <w:rPr>
          <w:bCs/>
          <w:b/>
        </w:rPr>
        <w:t xml:space="preserve">Challenges and the Evolving Role of the Graphic Designer</w:t>
      </w:r>
    </w:p>
    <w:p>
      <w:pPr>
        <w:pStyle w:val="BodyText"/>
      </w:pPr>
      <w:r>
        <w:t xml:space="preserve">Despite its advantages, a</w:t>
      </w:r>
      <w:r>
        <w:t xml:space="preserve"> </w:t>
      </w:r>
      <w:r>
        <w:rPr>
          <w:iCs/>
          <w:i/>
        </w:rPr>
        <w:t xml:space="preserve">Graphic Designer</w:t>
      </w:r>
      <w:r>
        <w:t xml:space="preserve"> </w:t>
      </w:r>
      <w:r>
        <w:t xml:space="preserve">in Lyon faces specific challenges inherent to navigating a regional creative market. Competition exists, particularly from Parisian agencies with broader international networks. The need for strong local networking is paramount; success often hinges on building deep relationships within Lyon's tight-knit professional circles rather than relying solely on online platforms. Additionally, while the city supports creativity, securing consistent high-value projects can require proactive business development skills beyond pure design talent. The</w:t>
      </w:r>
      <w:r>
        <w:t xml:space="preserve"> </w:t>
      </w:r>
      <w:r>
        <w:rPr>
          <w:iCs/>
          <w:i/>
        </w:rPr>
        <w:t xml:space="preserve">Graphic Designer</w:t>
      </w:r>
      <w:r>
        <w:t xml:space="preserve"> </w:t>
      </w:r>
      <w:r>
        <w:t xml:space="preserve">must evolve from a mere visual executor to a strategic partner who understands Lyon's unique cultural nuances and business landscape – whether advising a family-run boulangerie on its digital presence or crafting the visual language for a major municipal sustainability initiative. This necessitates adaptability, continuous learning (especially in emerging fields like motion design and interactive media), and an understanding of French business culture, including the importance of face-to-face meetings and relationship-building.</w:t>
      </w:r>
    </w:p>
    <w:p>
      <w:pPr>
        <w:pStyle w:val="BodyText"/>
      </w:pPr>
      <w:r>
        <w:rPr>
          <w:bCs/>
          <w:b/>
        </w:rPr>
        <w:t xml:space="preserve">Conclusion: Lyon as a Strategic Base for the Future-Focused Graphic Designer</w:t>
      </w:r>
    </w:p>
    <w:p>
      <w:pPr>
        <w:pStyle w:val="BodyText"/>
      </w:pPr>
      <w:r>
        <w:t xml:space="preserve">This dissertation affirms that France Lyon is not merely a location for a</w:t>
      </w:r>
      <w:r>
        <w:t xml:space="preserve"> </w:t>
      </w:r>
      <w:r>
        <w:rPr>
          <w:iCs/>
          <w:i/>
        </w:rPr>
        <w:t xml:space="preserve">Graphic Designer</w:t>
      </w:r>
      <w:r>
        <w:t xml:space="preserve">; it is an active, defining element of their professional identity and growth trajectory. The city’s unique blend of historical depth, cultural richness (particularly in gastronomy and artisanal traditions), supportive local institutions, and strategic position within Europe creates an environment where design can be deeply integrated into the fabric of urban life. For the</w:t>
      </w:r>
      <w:r>
        <w:t xml:space="preserve"> </w:t>
      </w:r>
      <w:r>
        <w:rPr>
          <w:iCs/>
          <w:i/>
        </w:rPr>
        <w:t xml:space="preserve">Graphic Designer</w:t>
      </w:r>
      <w:r>
        <w:t xml:space="preserve">, Lyon offers a more accessible, community-oriented platform to develop a distinctive practice with tangible local impact, while simultaneously providing exposure to international markets through its trade fairs and cultural events. The challenges are real but surmountable within this supportive ecosystem. As the creative sector in</w:t>
      </w:r>
      <w:r>
        <w:t xml:space="preserve"> </w:t>
      </w:r>
      <w:r>
        <w:rPr>
          <w:bCs/>
          <w:b/>
        </w:rPr>
        <w:t xml:space="preserve">France Lyon</w:t>
      </w:r>
      <w:r>
        <w:t xml:space="preserve"> </w:t>
      </w:r>
      <w:r>
        <w:t xml:space="preserve">continues to evolve and gain recognition beyond France’s borders, the role of the local</w:t>
      </w:r>
      <w:r>
        <w:t xml:space="preserve"> </w:t>
      </w:r>
      <w:r>
        <w:rPr>
          <w:iCs/>
          <w:i/>
        </w:rPr>
        <w:t xml:space="preserve">Graphic Designer</w:t>
      </w:r>
      <w:r>
        <w:t xml:space="preserve"> </w:t>
      </w:r>
      <w:r>
        <w:t xml:space="preserve">becomes increasingly vital – not just as a creator of visuals, but as a key contributor to Lyon's evolving cultural and economic narrative. A successful dissertation on contemporary graphic design practice must recognize that in Lyon, creativity isn't just made; it's woven into the very essence of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Lyon Advantage: A Graphic Designer's Dissertation on Creative Practice in France</dc:title>
  <dc:creator/>
  <dc:language>en</dc:language>
  <cp:keywords/>
  <dcterms:created xsi:type="dcterms:W3CDTF">2026-07-17T05:58:15Z</dcterms:created>
  <dcterms:modified xsi:type="dcterms:W3CDTF">2026-07-17T05:58:15Z</dcterms:modified>
</cp:coreProperties>
</file>

<file path=docProps/custom.xml><?xml version="1.0" encoding="utf-8"?>
<Properties xmlns="http://schemas.openxmlformats.org/officeDocument/2006/custom-properties" xmlns:vt="http://schemas.openxmlformats.org/officeDocument/2006/docPropsVTypes"/>
</file>