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Marseille</w:t>
      </w:r>
    </w:p>
    <w:bookmarkStart w:id="24" w:name="X841c766e715d1d0b5596e1a23ea33034b61e0c3"/>
    <w:p>
      <w:pPr>
        <w:pStyle w:val="Heading1"/>
      </w:pPr>
      <w:r>
        <w:t xml:space="preserve">Dissertation: The Evolving Role of the Graphic Designer in France Marseille</w:t>
      </w:r>
    </w:p>
    <w:p>
      <w:pPr>
        <w:pStyle w:val="FirstParagraph"/>
      </w:pPr>
      <w:r>
        <w:t xml:space="preserve">This dissertation examines the critical and dynamic role of the Graphic Designer within the vibrant urban and cultural ecosystem of France, with a specific focus on Marseille. As France's second-largest city and its principal Mediterranean port, Marseille offers a unique confluence of historical depth, cultural diversity, and contemporary economic energy that profoundly shapes the practice, challenges, and opportunities for Graphic Designers operating within its borders. Understanding the distinct context of Marseille is not merely geographical; it is essential to comprehending the modern identity and professional trajectory of the Graphic Designer in this key French metropolis.</w:t>
      </w:r>
    </w:p>
    <w:bookmarkStart w:id="20" w:name="X686fea7093a986b5898d6ee716a1511621504bb"/>
    <w:p>
      <w:pPr>
        <w:pStyle w:val="Heading2"/>
      </w:pPr>
      <w:r>
        <w:t xml:space="preserve">The Cultural Crucible: Marseille as a Design Catalyst</w:t>
      </w:r>
    </w:p>
    <w:p>
      <w:pPr>
        <w:pStyle w:val="FirstParagraph"/>
      </w:pPr>
      <w:r>
        <w:t xml:space="preserve">Marseille, with its deep-rooted history as a cosmopolitan hub spanning centuries, presents an unparalleled environment for Graphic Design. The city's population reflects a rich tapestry of Mediterranean cultures – North African, Southern European, and Caribbean influences are woven into its social fabric. This diversity is not merely demographic; it actively fuels creative expression and communication needs. A Graphic Designer operating in France Marseille must navigate and respond to this complex cultural landscape. They are tasked with creating visual identities that resonate across diverse communities, translating brand messages for local audiences while maintaining international relevance, and designing campaigns that celebrate Marseille's unique heritage without falling into cliché. The inherent multiculturalism of the city demands a level of cultural sensitivity and creative adaptability from the Graphic Designer that is perhaps more pronounced than in many other French urban centers. This necessitates a deep understanding of local nuances, languages (including Arabic, Berber dialects alongside French), and visual traditions, transforming the Graphic Designer from a mere communicator into a crucial cultural bridge.</w:t>
      </w:r>
    </w:p>
    <w:bookmarkEnd w:id="20"/>
    <w:bookmarkStart w:id="21" w:name="Xec878a67c8e66ac61b6ad346430e02a45c29659"/>
    <w:p>
      <w:pPr>
        <w:pStyle w:val="Heading2"/>
      </w:pPr>
      <w:r>
        <w:t xml:space="preserve">The Professional Landscape: Opportunities and Challenges</w:t>
      </w:r>
    </w:p>
    <w:p>
      <w:pPr>
        <w:pStyle w:val="FirstParagraph"/>
      </w:pPr>
      <w:r>
        <w:t xml:space="preserve">The professional landscape for the Graphic Designer in France Marseille is characterized by both significant opportunities and distinct challenges. Marseille has emerged as a growing hub for creative industries, with numerous independent studios, digital agencies, advertising firms specializing in the Mediterranean market, and an increasing number of international brands establishing local presence. The city's focus on tourism (a major economic driver), cultural events like the European Capital of Culture (2013), and its role as a gateway for trade foster a constant demand for high-quality visual communication across sectors – from hospitality and retail to non-profits, government initiatives, and burgeoning tech startups. This creates a robust market for the Graphic Designer who possesses both technical proficiency in industry-standard software and the creative vision suited to Marseille's specific aesthetic sensibilities.</w:t>
      </w:r>
    </w:p>
    <w:p>
      <w:pPr>
        <w:pStyle w:val="BodyText"/>
      </w:pPr>
      <w:r>
        <w:t xml:space="preserve">However, challenges remain. Compared to Paris, Marseille sometimes faces resource constraints in terms of specialized design education institutions (though local universities like Aix-Marseille University offer strong programs), access to certain high-end design resources, and awareness of the full potential of strategic visual branding among some local businesses. The Graphic Designer in France Marseille often needs to be a versatile problem-solver, frequently wearing multiple hats – from conceptualizing campaigns to executing print production or managing social media visuals – due to the scale of smaller agencies and startups. Furthermore, fostering international collaboration while maintaining strong local roots requires strategic effort. Successfully navigating this landscape demands that the Graphic Designer in Marseille is not only skilled but also proactive in networking, continuously updating their portfolio with locally relevant projects, and understanding how to leverage Marseille's unique position within France and Europe.</w:t>
      </w:r>
    </w:p>
    <w:bookmarkEnd w:id="21"/>
    <w:bookmarkStart w:id="22" w:name="X5d776323485201eccefa8b5a2bd38d154a93a1d"/>
    <w:p>
      <w:pPr>
        <w:pStyle w:val="Heading2"/>
      </w:pPr>
      <w:r>
        <w:t xml:space="preserve">The Future Trajectory: Digital Integration and Local Identity</w:t>
      </w:r>
    </w:p>
    <w:p>
      <w:pPr>
        <w:pStyle w:val="FirstParagraph"/>
      </w:pPr>
      <w:r>
        <w:t xml:space="preserve">Looking towards the future, the role of the Graphic Designer in France Marseille will be increasingly defined by digital integration and a deepening commitment to authentic local identity. The rise of digital platforms demands that Graphic Designers master responsive design, user experience (UX) principles, and data-driven visual storytelling – skills equally vital for promoting Marseille's attractions online as they are for corporate branding. Simultaneously, there is a growing movement towards celebrating Marseille's specific character rather than mimicking Parisian or international trends. This manifests in graphic projects that incorporate local motifs, typography inspired by the city's history (like Provençal script), and color palettes reflecting the Mediterranean light and sea. A forward-thinking Graphic Designer in Marseille understands that their work is not just about aesthetics; it's about contributing to a visual narrative that authentically represents the city's present and future. This local identity focus creates a strong niche for designers who can effectively marry global design sensibilities with deeply rooted Mediterranean influences.</w:t>
      </w:r>
    </w:p>
    <w:bookmarkEnd w:id="22"/>
    <w:bookmarkStart w:id="23" w:name="conclusion-a-vital-creative-force"/>
    <w:p>
      <w:pPr>
        <w:pStyle w:val="Heading2"/>
      </w:pPr>
      <w:r>
        <w:t xml:space="preserve">Conclusion: A Vital Creative Force</w:t>
      </w:r>
    </w:p>
    <w:p>
      <w:pPr>
        <w:pStyle w:val="FirstParagraph"/>
      </w:pPr>
      <w:r>
        <w:t xml:space="preserve">In conclusion, this dissertation underscores that the Graphic Designer in France Marseille is far more than a technical practitioner. They are integral cultural interpreters, strategic communicators, and identity shapers within a city of immense diversity and dynamic energy. The specific context of Marseille – its history as a port, its multi-ethnic population, its position as France's Mediterranean gateway – fundamentally shapes the nature of their work and the value they bring to local businesses, institutions, and cultural life. For the aspiring Graphic Designer considering a career in France Marseille, this environment offers unparalleled richness: challenges that foster exceptional adaptability and creativity; a vibrant market demanding innovative visual solutions; and an opportunity to contribute meaningfully to defining the city's modern visual language. The future of graphic design in Marseille is intrinsically linked to its cultural essence, making the role of the Graphic Designer not just important, but essential to Marseille's ongoing evolution as a leading European city. Future dissertations must continue to track this vital interplay between local identity and global design practice within France Marseille.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France Marseille</dc:title>
  <dc:creator/>
  <dc:language>en</dc:language>
  <cp:keywords/>
  <dcterms:created xsi:type="dcterms:W3CDTF">2026-07-20T09:52:13Z</dcterms:created>
  <dcterms:modified xsi:type="dcterms:W3CDTF">2026-07-20T09:52:13Z</dcterms:modified>
</cp:coreProperties>
</file>

<file path=docProps/custom.xml><?xml version="1.0" encoding="utf-8"?>
<Properties xmlns="http://schemas.openxmlformats.org/officeDocument/2006/custom-properties" xmlns:vt="http://schemas.openxmlformats.org/officeDocument/2006/docPropsVTypes"/>
</file>