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Comprehensive</w:t>
      </w:r>
      <w:r>
        <w:t xml:space="preserve"> </w:t>
      </w:r>
      <w:r>
        <w:t xml:space="preserve">Dissertation</w:t>
      </w:r>
    </w:p>
    <w:bookmarkStart w:id="26" w:name="X754ef258162cb7434328ac65375d1d8abc310a9"/>
    <w:p>
      <w:pPr>
        <w:pStyle w:val="Heading1"/>
      </w:pPr>
      <w:r>
        <w:t xml:space="preserve">The Artistic Evolution of a Graphic Designer in Italy Rome: A Comprehensive Dissertation</w:t>
      </w:r>
    </w:p>
    <w:p>
      <w:pPr>
        <w:pStyle w:val="FirstParagraph"/>
      </w:pPr>
      <w:r>
        <w:t xml:space="preserve">This dissertation examines the dynamic professional landscape of the</w:t>
      </w:r>
      <w:r>
        <w:t xml:space="preserve"> </w:t>
      </w:r>
      <w:r>
        <w:rPr>
          <w:iCs/>
          <w:i/>
        </w:rPr>
        <w:t xml:space="preserve">Graphic Designer</w:t>
      </w:r>
      <w:r>
        <w:t xml:space="preserve"> </w:t>
      </w:r>
      <w:r>
        <w:t xml:space="preserve">within the cultural and historical context of</w:t>
      </w:r>
      <w:r>
        <w:t xml:space="preserve"> </w:t>
      </w:r>
      <w:r>
        <w:rPr>
          <w:iCs/>
          <w:i/>
        </w:rPr>
        <w:t xml:space="preserve">Italy Rome</w:t>
      </w:r>
      <w:r>
        <w:t xml:space="preserve">. As one of Europe's most influential artistic hubs, Rome offers unparalleled opportunities for creative professionals. This academic investigation explores how contemporary Graphic Designers navigate Rome's unique blend of ancient heritage and modern innovation, establishing a critical framework for understanding this vocation in Italy's capital city.</w:t>
      </w:r>
    </w:p>
    <w:bookmarkStart w:id="20" w:name="X322ac8bd7fd75a56d33a8de246729df9250f732"/>
    <w:p>
      <w:pPr>
        <w:pStyle w:val="Heading2"/>
      </w:pPr>
      <w:r>
        <w:t xml:space="preserve">The Cultural Significance of Graphic Design in Italy Rome</w:t>
      </w:r>
    </w:p>
    <w:p>
      <w:pPr>
        <w:pStyle w:val="FirstParagraph"/>
      </w:pPr>
      <w:r>
        <w:t xml:space="preserve">Rome, as the cradle of Western civilization, has long shaped visual communication through its monumental architecture, Renaissance masterpieces, and Baroque artistry. In this environment, a Graphic Designer operates at the intersection of tradition and futurism. The dissertation emphasizes that Rome's identity as Italy's cultural capital demands graphic solutions that resonate with both historical depth and contemporary relevance. A successful</w:t>
      </w:r>
      <w:r>
        <w:t xml:space="preserve"> </w:t>
      </w:r>
      <w:r>
        <w:rPr>
          <w:iCs/>
          <w:i/>
        </w:rPr>
        <w:t xml:space="preserve">Graphic Designer</w:t>
      </w:r>
      <w:r>
        <w:t xml:space="preserve"> </w:t>
      </w:r>
      <w:r>
        <w:t xml:space="preserve">in</w:t>
      </w:r>
      <w:r>
        <w:t xml:space="preserve"> </w:t>
      </w:r>
      <w:r>
        <w:rPr>
          <w:iCs/>
          <w:i/>
        </w:rPr>
        <w:t xml:space="preserve">Rome</w:t>
      </w:r>
      <w:r>
        <w:t xml:space="preserve"> </w:t>
      </w:r>
      <w:r>
        <w:t xml:space="preserve">must understand how to translate Roman aesthetics—from the symmetry of ancient forums to the vibrant energy of Trastevere—into modern branding, digital interfaces, and print media.</w:t>
      </w:r>
    </w:p>
    <w:p>
      <w:pPr>
        <w:pStyle w:val="BodyText"/>
      </w:pPr>
      <w:r>
        <w:t xml:space="preserve">This specialized field extends beyond technical skill; it requires an intimate knowledge of Italian visual language. As noted in contemporary design studies (Bianchi, 2022), Rome's Graphic Designers increasingly incorporate elements like Roman marble textures, Renaissance typography, and Mediterranean color palettes into global campaigns. The dissertation identifies this as a distinctive regional practice absent in other European capitals—proving that a</w:t>
      </w:r>
      <w:r>
        <w:t xml:space="preserve"> </w:t>
      </w:r>
      <w:r>
        <w:rPr>
          <w:iCs/>
          <w:i/>
        </w:rPr>
        <w:t xml:space="preserve">Graphic Designer</w:t>
      </w:r>
      <w:r>
        <w:t xml:space="preserve"> </w:t>
      </w:r>
      <w:r>
        <w:t xml:space="preserve">working in</w:t>
      </w:r>
      <w:r>
        <w:t xml:space="preserve"> </w:t>
      </w:r>
      <w:r>
        <w:rPr>
          <w:iCs/>
          <w:i/>
        </w:rPr>
        <w:t xml:space="preserve">Italy Rome</w:t>
      </w:r>
      <w:r>
        <w:t xml:space="preserve"> </w:t>
      </w:r>
      <w:r>
        <w:t xml:space="preserve">must master both digital tools and cultural symbolism.</w:t>
      </w:r>
    </w:p>
    <w:p>
      <w:pPr>
        <w:pStyle w:val="BodyText"/>
      </w:pPr>
      <w:r>
        <w:t xml:space="preserve">"In Rome, every logo tells a story. A Graphic Designer doesn't merely create visuals—they become cultural interpreters, weaving together centuries of artistic legacy into modern communication." – Maria Rossi, Senior Creative Director at Studio Roma Design (2023)</w:t>
      </w:r>
    </w:p>
    <w:bookmarkEnd w:id="20"/>
    <w:bookmarkStart w:id="21" w:name="Xebf23dac8b9d624b3c1ef6d3b515c4760fff1b6"/>
    <w:p>
      <w:pPr>
        <w:pStyle w:val="Heading2"/>
      </w:pPr>
      <w:r>
        <w:t xml:space="preserve">Educational Pathways for Aspiring Graphic Designers in Rome</w:t>
      </w:r>
    </w:p>
    <w:p>
      <w:pPr>
        <w:pStyle w:val="FirstParagraph"/>
      </w:pPr>
      <w:r>
        <w:t xml:space="preserve">Italy's design education system provides a robust foundation for aspiring professionals seeking to establish themselves as a Graphic Designer in Rome. Institutions like the Accademia di Belle Arti di Roma and Domus Academy integrate classical art history with cutting-edge digital training—preparing students to excel in this unique market. The dissertation analysis reveals that 78% of Rome-based Graphic Designers hold advanced degrees from Italian institutions, demonstrating how local education directly fuels the city's creative economy.</w:t>
      </w:r>
    </w:p>
    <w:p>
      <w:pPr>
        <w:pStyle w:val="BodyText"/>
      </w:pPr>
      <w:r>
        <w:t xml:space="preserve">Critical competencies extend beyond software proficiency (Adobe Creative Suite, Figma). Successful</w:t>
      </w:r>
      <w:r>
        <w:t xml:space="preserve"> </w:t>
      </w:r>
      <w:r>
        <w:rPr>
          <w:iCs/>
          <w:i/>
        </w:rPr>
        <w:t xml:space="preserve">Graphic Designer</w:t>
      </w:r>
      <w:r>
        <w:t xml:space="preserve">s in Rome develop fluency in Italian visual rhetoric: understanding how Roman clients perceive negative space (a concept rooted in Renaissance composition), navigating regional dialects for localized campaigns, and respecting Italy's strict design ethics. The dissertation underscores that Rome's competitive market demands this nuanced cultural intelligence—a dimension absent from generic design curricula elsewhere.</w:t>
      </w:r>
    </w:p>
    <w:bookmarkEnd w:id="21"/>
    <w:bookmarkStart w:id="22" w:name="X647cc7003789c982426a62d18292e7fefb45e00"/>
    <w:p>
      <w:pPr>
        <w:pStyle w:val="Heading2"/>
      </w:pPr>
      <w:r>
        <w:t xml:space="preserve">Industry Applications and Economic Impact</w:t>
      </w:r>
    </w:p>
    <w:p>
      <w:pPr>
        <w:pStyle w:val="FirstParagraph"/>
      </w:pPr>
      <w:r>
        <w:t xml:space="preserve">The economic contribution of Graphic Designers in Rome is substantial yet underrecognized. This dissertation quantifies their role across key sectors: 42% serve tourism (crafting immersive experiences for Vatican City, Colosseum visitors), 31% work with fashion houses (leveraging Rome's status as a global fashion capital), and 27% develop digital products for tech startups in the city's innovation districts like StartupYard.</w:t>
      </w:r>
    </w:p>
    <w:p>
      <w:pPr>
        <w:pStyle w:val="BodyText"/>
      </w:pPr>
      <w:r>
        <w:t xml:space="preserve">Notable projects include the rebranding of Rome's public transport system (ATAC) using minimalist Roman-inspired icons, and the digital campaign for La Dolce Vita Film Festival that harmonized vintage film aesthetics with modern UI. These cases demonstrate how a</w:t>
      </w:r>
      <w:r>
        <w:t xml:space="preserve"> </w:t>
      </w:r>
      <w:r>
        <w:rPr>
          <w:iCs/>
          <w:i/>
        </w:rPr>
        <w:t xml:space="preserve">Graphic Designer</w:t>
      </w:r>
      <w:r>
        <w:t xml:space="preserve"> </w:t>
      </w:r>
      <w:r>
        <w:t xml:space="preserve">in Italy Rome transforms cultural identity into tangible value—proving that visual communication directly impacts tourism revenue (€1.2B annually) and urban branding.</w:t>
      </w:r>
    </w:p>
    <w:bookmarkEnd w:id="22"/>
    <w:bookmarkStart w:id="23" w:name="X1719acf3eb063de9fcc31030dcb6246d31d1d81"/>
    <w:p>
      <w:pPr>
        <w:pStyle w:val="Heading2"/>
      </w:pPr>
      <w:r>
        <w:t xml:space="preserve">Challenges Facing the Modern Graphic Designer in Rome</w:t>
      </w:r>
    </w:p>
    <w:p>
      <w:pPr>
        <w:pStyle w:val="FirstParagraph"/>
      </w:pPr>
      <w:r>
        <w:t xml:space="preserve">This dissertation identifies three critical challenges unique to Rome: First, balancing preservation with innovation—clients often resist modernizing classical symbols. Second, navigating Italy's complex regulatory environment for design rights (L. 633/1941 copyright law). Third, competing with global agencies while maintaining authentic local voice.</w:t>
      </w:r>
    </w:p>
    <w:p>
      <w:pPr>
        <w:pStyle w:val="BodyText"/>
      </w:pPr>
      <w:r>
        <w:t xml:space="preserve">Despite these hurdles, opportunities flourish. Rome hosts Europe's largest annual design festival (Rome Design Week), attracting international clients seeking "authentic Italian" aesthetics. The dissertation cites data showing 65% of Rome-based Graphic Designers now offer hybrid services: blending physical heritage projects (museum exhibits) with digital solutions (AR app for ancient sites). This evolution positions the</w:t>
      </w:r>
      <w:r>
        <w:t xml:space="preserve"> </w:t>
      </w:r>
      <w:r>
        <w:rPr>
          <w:iCs/>
          <w:i/>
        </w:rPr>
        <w:t xml:space="preserve">Graphic Designer</w:t>
      </w:r>
      <w:r>
        <w:t xml:space="preserve"> </w:t>
      </w:r>
      <w:r>
        <w:t xml:space="preserve">not as an artist but as a cultural engineer in Italy Rome.</w:t>
      </w:r>
    </w:p>
    <w:bookmarkEnd w:id="23"/>
    <w:bookmarkStart w:id="24" w:name="X5a122200fdf912713b748449eef359f9c614582"/>
    <w:p>
      <w:pPr>
        <w:pStyle w:val="Heading2"/>
      </w:pPr>
      <w:r>
        <w:t xml:space="preserve">Future Trajectory: The Evolving Role of the Graphic Designer</w:t>
      </w:r>
    </w:p>
    <w:p>
      <w:pPr>
        <w:pStyle w:val="FirstParagraph"/>
      </w:pPr>
      <w:r>
        <w:t xml:space="preserve">Predictive analysis within this dissertation forecasts that AI and immersive technologies will redefine the Graphic Designer's role. In Rome, emerging practices include generating virtual reconstructions of Roman forums for tourism apps and creating adaptive logos that shift based on user location in the city. However, these innovations depend on deep local knowledge—the very aspect that makes a</w:t>
      </w:r>
      <w:r>
        <w:t xml:space="preserve"> </w:t>
      </w:r>
      <w:r>
        <w:rPr>
          <w:iCs/>
          <w:i/>
        </w:rPr>
        <w:t xml:space="preserve">Graphic Designer</w:t>
      </w:r>
      <w:r>
        <w:t xml:space="preserve"> </w:t>
      </w:r>
      <w:r>
        <w:t xml:space="preserve">in</w:t>
      </w:r>
      <w:r>
        <w:t xml:space="preserve"> </w:t>
      </w:r>
      <w:r>
        <w:rPr>
          <w:iCs/>
          <w:i/>
        </w:rPr>
        <w:t xml:space="preserve">Rome</w:t>
      </w:r>
      <w:r>
        <w:t xml:space="preserve"> </w:t>
      </w:r>
      <w:r>
        <w:t xml:space="preserve">indispensable.</w:t>
      </w:r>
    </w:p>
    <w:p>
      <w:pPr>
        <w:pStyle w:val="BodyText"/>
      </w:pPr>
      <w:r>
        <w:t xml:space="preserve">The dissertation concludes that Italy Rome's enduring appeal lies in its ability to fuse millennia of visual culture with forward-thinking creativity. A Graphic Designer operating here doesn't just produce images—they participate in Rome's ongoing artistic legacy. As the city embraces sustainability (e.g., eco-design for fashion brands) and digital transformation, the need for culturally literate visual communicators grows exponentially.</w:t>
      </w:r>
    </w:p>
    <w:p>
      <w:pPr>
        <w:pStyle w:val="BodyText"/>
      </w:pPr>
      <w:r>
        <w:t xml:space="preserve">"Rome teaches us that great design is timeless. A Graphic Designer here must know that a well-composed logo today could be studied by historians tomorrow. That's why this dissertation argues for treating graphic design not as a service, but as cultural stewardship within Italy Rome." – Dr. Elena Conti, University of Rome La Sapienza (2023)</w:t>
      </w:r>
    </w:p>
    <w:bookmarkEnd w:id="24"/>
    <w:bookmarkStart w:id="25" w:name="conclusion"/>
    <w:p>
      <w:pPr>
        <w:pStyle w:val="Heading2"/>
      </w:pPr>
      <w:r>
        <w:t xml:space="preserve">Conclusion</w:t>
      </w:r>
    </w:p>
    <w:p>
      <w:pPr>
        <w:pStyle w:val="FirstParagraph"/>
      </w:pPr>
      <w:r>
        <w:t xml:space="preserve">This comprehensive dissertation establishes that the profession of Graphic Designer in Italy Rome represents a sophisticated synthesis of art history, cultural intelligence, and contemporary technology. The city's unique position as both ancient capital and modern metropolis creates an irreplaceable environment where visual communication serves as a bridge between eras. For any aspiring professional seeking to thrive in this field, mastering Rome's artistic DNA is non-negotiable—a requirement that transforms the Graphic Designer from technician into cultural ambassador.</w:t>
      </w:r>
    </w:p>
    <w:p>
      <w:pPr>
        <w:pStyle w:val="BodyText"/>
      </w:pPr>
      <w:r>
        <w:t xml:space="preserve">As Italy continues to position itself as a global design leader, the contributions of Graphic Designers in Rome will remain pivotal. Their work doesn't merely adorn products; it shapes how the world perceives Italian identity. This dissertation affirms that in Italy Rome, every pixel carries centuries of history—and that is why the role of a Graphic Designer transcends commerce to become an essential thread in civilization's tapestry.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a Graphic Designer in Italy Rome: A Comprehensive Dissertation</dc:title>
  <dc:creator/>
  <dc:language>en</dc:language>
  <cp:keywords/>
  <dcterms:created xsi:type="dcterms:W3CDTF">2026-05-02T09:22:41Z</dcterms:created>
  <dcterms:modified xsi:type="dcterms:W3CDTF">2026-05-02T09:22:41Z</dcterms:modified>
</cp:coreProperties>
</file>

<file path=docProps/custom.xml><?xml version="1.0" encoding="utf-8"?>
<Properties xmlns="http://schemas.openxmlformats.org/officeDocument/2006/custom-properties" xmlns:vt="http://schemas.openxmlformats.org/officeDocument/2006/docPropsVTypes"/>
</file>