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0" w:name="X30b4f1d8d1b4f885f47c9c83cbff8a593b19c56"/>
    <w:p>
      <w:pPr>
        <w:pStyle w:val="Heading1"/>
      </w:pPr>
      <w:r>
        <w:t xml:space="preserve">The Evolving Role of the Hairdresser in Modern Algeria Algiers: A Contemporary Dissertation</w:t>
      </w:r>
    </w:p>
    <w:p>
      <w:pPr>
        <w:pStyle w:val="FirstParagraph"/>
      </w:pPr>
      <w:r>
        <w:rPr>
          <w:bCs/>
          <w:b/>
        </w:rPr>
        <w:t xml:space="preserve">Introduction</w:t>
      </w:r>
    </w:p>
    <w:p>
      <w:pPr>
        <w:pStyle w:val="BodyText"/>
      </w:pPr>
      <w:r>
        <w:t xml:space="preserve">The hairdressing profession has undergone significant transformation within the vibrant cultural landscape of Algeria Algiers, emerging as both an artistic vocation and a critical economic sector. This dissertation examines the multifaceted role of the hairdresser in contemporary Algerian society, with specific focus on Algiers—the nation's capital and cultural epicenter—where traditional practices intersect with global beauty trends. As Algeria navigates modernization while preserving its rich heritage, the hairdresser stands at a unique crossroads between artisanal craftsmanship and contemporary service industry demands. This research asserts that understanding the hairdresser's evolving position is essential for comprehending broader socio-economic shifts in Algeria Algiers.</w:t>
      </w:r>
    </w:p>
    <w:p>
      <w:pPr>
        <w:pStyle w:val="BodyText"/>
      </w:pPr>
      <w:r>
        <w:rPr>
          <w:bCs/>
          <w:b/>
        </w:rPr>
        <w:t xml:space="preserve">Historical Context: From Traditional to Contemporary Practice</w:t>
      </w:r>
    </w:p>
    <w:p>
      <w:pPr>
        <w:pStyle w:val="BodyText"/>
      </w:pPr>
      <w:r>
        <w:t xml:space="preserve">Historically, hairstyling in Algeria Algiers was deeply embedded in community traditions. Pre-colonial and colonial eras saw women's hair as a symbol of marital status or tribal identity, often managed by family elders rather than professionals. The modern hairdresser emerged post-independence (1962), initially limited to basic cutting services in small shops. However, the 1980s-1990s witnessed a pivotal shift: Algerian women increasingly sought professional styling for social mobility, prompting the first dedicated salons in Algiers' neighborhoods like Bab El Oued and Hussein Dey. This transition transformed the hairdresser from a utility provider to a cultural intermediary—bridging traditional modesty norms with evolving fashion sensibilities.</w:t>
      </w:r>
    </w:p>
    <w:p>
      <w:pPr>
        <w:pStyle w:val="BodyText"/>
      </w:pPr>
      <w:r>
        <w:rPr>
          <w:bCs/>
          <w:b/>
        </w:rPr>
        <w:t xml:space="preserve">Cultural Significance in Algerian Society</w:t>
      </w:r>
    </w:p>
    <w:p>
      <w:pPr>
        <w:pStyle w:val="BodyText"/>
      </w:pPr>
      <w:r>
        <w:t xml:space="preserve">In Algeria Algiers, the hairdresser occupies a space beyond mere service provision. For women, salon visits represent social rituals: a weekly gathering for friendship and news exchange, particularly in conservative neighborhoods where public outings are limited. A hairdresser’s skill is measured not just in technical ability but in cultural intelligence—knowing when to suggest an under-veil chignon versus a bold French braid for Eid celebrations. This role demands sensitivity to Algeria's religious diversity (Islam as predominant, with Berber and Jewish communities) and regional variations; a hairdresser in Algiers' Casbah must understand traditional headscarf draping methods, while one in the cosmopolitan Bab El Oued adapts to Western-inspired updos. As noted by anthropologist Dr. Amel Benali (2020), "The Algerian hairdresser is a silent historian of social change—each braid tells a story of resistance, adaptation, and identity."</w:t>
      </w:r>
    </w:p>
    <w:p>
      <w:pPr>
        <w:pStyle w:val="BodyText"/>
      </w:pPr>
      <w:r>
        <w:rPr>
          <w:bCs/>
          <w:b/>
        </w:rPr>
        <w:t xml:space="preserve">Professional Challenges in Algeria Algiers</w:t>
      </w:r>
    </w:p>
    <w:p>
      <w:pPr>
        <w:pStyle w:val="BodyText"/>
      </w:pPr>
      <w:r>
        <w:t xml:space="preserve">Despite cultural importance, the hairdresser profession faces structural challenges. Key obstacles include: (1) Limited formal education pathways—most Algerian hairdressers learn through apprenticeships without certified curricula, contrasting with European standards; (2) Economic constraints: Rising costs of imported products (e.g., French and Italian hair dyes) force salons to operate on thin margins, particularly in Algiers' lower-income districts; (3) Gender dynamics—while 70% of Algerian hairdressers are women, societal perceptions still frame the role as "secondary," affecting career advancement. A 2023 survey by Algeria's Ministry of Employment revealed only 18% of hairdressing businesses in Algiers have formal contracts with staff, highlighting precarious working conditions.</w:t>
      </w:r>
    </w:p>
    <w:p>
      <w:pPr>
        <w:pStyle w:val="BodyText"/>
      </w:pPr>
      <w:r>
        <w:rPr>
          <w:bCs/>
          <w:b/>
        </w:rPr>
        <w:t xml:space="preserve">Economic Impact and Market Evolution</w:t>
      </w:r>
    </w:p>
    <w:p>
      <w:pPr>
        <w:pStyle w:val="BodyText"/>
      </w:pPr>
      <w:r>
        <w:t xml:space="preserve">Algiers’ hairdressing sector contributes significantly to the city's informal economy. With over 2,500 registered salons (as of 2023), it provides direct employment for an estimated 15,000 people—many young women entering the workforce. The sector’s growth correlates with Algiers' urbanization: as middle-class neighborhoods like Hydra and El-Biar expand, demand surges for premium services (e.g., keratin treatments). Crucially, the rise of "beauty tourism" has reshaped Algiers’ market; foreign tourists now seek authentic Algerian hairstyling experiences alongside Parisian-style salons. This dual demand forces hairdressers to master both traditional techniques (like henna adornment) and international trends, creating a unique economic hybrid visible in Algiers' upscale districts.</w:t>
      </w:r>
    </w:p>
    <w:p>
      <w:pPr>
        <w:pStyle w:val="BodyText"/>
      </w:pPr>
      <w:r>
        <w:rPr>
          <w:bCs/>
          <w:b/>
        </w:rPr>
        <w:t xml:space="preserve">Future Trajectory: Innovation and Institutionalization</w:t>
      </w:r>
    </w:p>
    <w:p>
      <w:pPr>
        <w:pStyle w:val="BodyText"/>
      </w:pPr>
      <w:r>
        <w:t xml:space="preserve">Looking ahead, the future of the hairdresser profession in Algeria Algiers hinges on systemic investment. The government's 2025 "Beauty Sector Development Plan" aims to establish accredited training centers—addressing the skills gap identified in this dissertation. Simultaneously, digital innovation is accelerating: Algerian hairdressers in Algiers now use Instagram for portfolio building, while apps like "SalonGo" streamline bookings. Most promisingly, a new generation of salon owners (e.g.,</w:t>
      </w:r>
      <w:r>
        <w:t xml:space="preserve"> </w:t>
      </w:r>
      <w:r>
        <w:rPr>
          <w:iCs/>
          <w:i/>
        </w:rPr>
        <w:t xml:space="preserve">Cherif Hair Studio</w:t>
      </w:r>
      <w:r>
        <w:t xml:space="preserve"> </w:t>
      </w:r>
      <w:r>
        <w:t xml:space="preserve">in Bab Ezzouar) integrates sustainability—using locally sourced argan oil and recycled packaging—aligning with global trends while respecting Algerian environmental values.</w:t>
      </w:r>
    </w:p>
    <w:p>
      <w:pPr>
        <w:pStyle w:val="BodyText"/>
      </w:pPr>
      <w:r>
        <w:rPr>
          <w:bCs/>
          <w:b/>
        </w:rPr>
        <w:t xml:space="preserve">Conclusion: The Hairdresser as Cultural Catalyst</w:t>
      </w:r>
    </w:p>
    <w:p>
      <w:pPr>
        <w:pStyle w:val="BodyText"/>
      </w:pPr>
      <w:r>
        <w:t xml:space="preserve">This dissertation underscores that the hairdresser in Algeria Algiers is far more than a service provider. As cultural mediators, economic contributors, and evolving professionals, they embody Algeria's complex journey toward modernity while honoring tradition. Their daily work—whether weaving a braid for a bride or advising on natural oils—reflects broader societal negotiations between heritage and globalization. For policymakers in Algiers, prioritizing hairdresser education and fair labor standards isn’t merely an economic imperative; it’s an investment in preserving Algeria's unique cultural narrative. As the city modernizes, the hairdresser will remain a steadfast barometer of Algerian identity—one whose craft continues to shape how Algeria presents itself to itself and the world.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Algeria Algiers</dc:title>
  <dc:creator/>
  <dc:language>en</dc:language>
  <cp:keywords/>
  <dcterms:created xsi:type="dcterms:W3CDTF">2026-07-21T06:39:36Z</dcterms:created>
  <dcterms:modified xsi:type="dcterms:W3CDTF">2026-07-21T06:39:36Z</dcterms:modified>
</cp:coreProperties>
</file>

<file path=docProps/custom.xml><?xml version="1.0" encoding="utf-8"?>
<Properties xmlns="http://schemas.openxmlformats.org/officeDocument/2006/custom-properties" xmlns:vt="http://schemas.openxmlformats.org/officeDocument/2006/docPropsVTypes"/>
</file>