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Hairdresser</w:t>
      </w:r>
      <w:r>
        <w:t xml:space="preserve"> </w:t>
      </w:r>
      <w:r>
        <w:t xml:space="preserve">in</w:t>
      </w:r>
      <w:r>
        <w:t xml:space="preserve"> </w:t>
      </w:r>
      <w:r>
        <w:t xml:space="preserve">Marseille,</w:t>
      </w:r>
      <w:r>
        <w:t xml:space="preserve"> </w:t>
      </w:r>
      <w:r>
        <w:t xml:space="preserve">France</w:t>
      </w:r>
    </w:p>
    <w:bookmarkStart w:id="25" w:name="X9ac5138ede3f5ed19afa4ebfa7dc291b89c9b78"/>
    <w:p>
      <w:pPr>
        <w:pStyle w:val="Heading1"/>
      </w:pPr>
      <w:r>
        <w:t xml:space="preserve">The Integral Role of the Hairdresser in Contemporary Marseille, France: A Dissertation Analysis</w:t>
      </w:r>
    </w:p>
    <w:p>
      <w:pPr>
        <w:pStyle w:val="FirstParagraph"/>
      </w:pPr>
      <w:r>
        <w:t xml:space="preserve">This dissertation examines the multifaceted significance of the hairdresser within the vibrant socio-cultural and economic landscape of Marseille, France. Moving beyond a mere service provider, this analysis contends that the modern hairdresser in Marseille has evolved into a pivotal cultural intermediary, aesthetic curator, and vital economic contributor, deeply intertwined with the city's unique identity. Understanding this evolution is crucial for appreciating how beauty services shape community life and urban vitality in one of France's most dynamic Mediterranean metropolises.</w:t>
      </w:r>
    </w:p>
    <w:bookmarkStart w:id="20" w:name="X8fb1a8a9e3cc6f15c93230b82398f0416afadf2"/>
    <w:p>
      <w:pPr>
        <w:pStyle w:val="Heading2"/>
      </w:pPr>
      <w:r>
        <w:t xml:space="preserve">Historical Context: From Traditional Craft to Modern Profession</w:t>
      </w:r>
    </w:p>
    <w:p>
      <w:pPr>
        <w:pStyle w:val="FirstParagraph"/>
      </w:pPr>
      <w:r>
        <w:t xml:space="preserve">The role of the hairdresser in Marseille traces roots to the city's long history as a major port and cultural crossroads. Historically, hairstyling was often integrated within broader barbershop or apothecary services, reflecting Provençal traditions focused on practicality and community care. However, post-World War II economic boom and Marseille's increasing cosmopolitanism catalyzed the transformation of the hairdresser into a distinct professional. The influx of immigrants from North Africa, Sub-Saharan Africa, and Eastern Europe in the latter half of the 20th century profoundly influenced local aesthetics and demand for specialized skills – a trend that continues to define Marseille's hairdressing scene today. This historical trajectory positions the contemporary hairdresser not just as an artisan, but as a cultural translator navigating diverse beauty expectations within France's largest port city.</w:t>
      </w:r>
    </w:p>
    <w:bookmarkEnd w:id="20"/>
    <w:bookmarkStart w:id="21" w:name="Xd9dee41ee02f4b191eee626eaa83ae49ac5b677"/>
    <w:p>
      <w:pPr>
        <w:pStyle w:val="Heading2"/>
      </w:pPr>
      <w:r>
        <w:t xml:space="preserve">The Hairdresser in Contemporary Marseille: Beyond Aesthetics</w:t>
      </w:r>
    </w:p>
    <w:p>
      <w:pPr>
        <w:pStyle w:val="FirstParagraph"/>
      </w:pPr>
      <w:r>
        <w:t xml:space="preserve">Today, the hairdresser in Marseille operates at a complex intersection of artistry, commerce, and social engagement. The city's unique demographic tapestry – marked by significant immigrant communities and a strong local identity – creates an unparalleled demand for hairdressers who understand diverse textures, cultural practices (from intricate Senegalese braiding to traditional Algerian styles), and specific client needs. A successful hairdresser in Marseille must possess not only technical mastery of cutting, coloring, and styling techniques but also cultural sensitivity and linguistic agility (French, Arabic, Berber dialects like Tamazight being common). This goes far beyond the salon chair; it positions the hairdresser as a trusted confidant within neighborhoods across districts like Le Panier, Saint-Charles, or La Capelette. The dissertation argues that this deep community integration is what fundamentally differentiates the Marseille hairdresser from their counterparts in more homogenous French cities.</w:t>
      </w:r>
    </w:p>
    <w:bookmarkEnd w:id="21"/>
    <w:bookmarkStart w:id="22" w:name="Xcb34eeb04e9b22366a442d15337ab0ba29d2cad"/>
    <w:p>
      <w:pPr>
        <w:pStyle w:val="Heading2"/>
      </w:pPr>
      <w:r>
        <w:t xml:space="preserve">Economic Significance and Challenges in France's Second City</w:t>
      </w:r>
    </w:p>
    <w:p>
      <w:pPr>
        <w:pStyle w:val="FirstParagraph"/>
      </w:pPr>
      <w:r>
        <w:t xml:space="preserve">The hairdressing profession is a substantial economic engine within Marseille, France. The city boasts thousands of salons, ranging from family-run boutiques to high-end international chains operating alongside independent studios in vibrant areas like Cours Julien and Rue St. Ferréol. These businesses generate significant local employment (hairdressers, assistants, receptionists), contribute to municipal tax revenue, and are vital components of Marseille's tourism appeal – attracting visitors seeking authentic beauty experiences beyond the Vieux-Port. However, this sector faces significant challenges inherent to Marseille: intense competition from both established salons and home-based stylists; rising operational costs (rent in prime locations is high); the need for continuous professional development to keep pace with global trends while respecting local demand; and navigating complex labor regulations within France's evolving social framework. This dissertation analyzes how hairdressers strategically adapt – through specialization (e.g., natural hair care, sustainable practices), community partnerships, or leveraging digital marketing – to thrive amidst these pressures.</w:t>
      </w:r>
    </w:p>
    <w:bookmarkEnd w:id="22"/>
    <w:bookmarkStart w:id="23" w:name="X9c5cb43d3204268713bd2d9e6b94cc1e3b96a2d"/>
    <w:p>
      <w:pPr>
        <w:pStyle w:val="Heading2"/>
      </w:pPr>
      <w:r>
        <w:t xml:space="preserve">Cultural Identity and the Hairdresser's Impact</w:t>
      </w:r>
    </w:p>
    <w:p>
      <w:pPr>
        <w:pStyle w:val="FirstParagraph"/>
      </w:pPr>
      <w:r>
        <w:t xml:space="preserve">Perhaps the most profound aspect examined in this dissertation is the hairdresser's role as a subtle yet powerful architect of cultural identity within Marseille. Salons often function as de facto community centers, spaces where cultural exchange happens organically – through conversations about family, heritage, and current events alongside consultations. A hairdresser successfully navigating these nuances (e.g., understanding the significance of specific headscarf styles or braiding patterns) fosters a sense of belonging and respect for Marseille's multicultural fabric. Furthermore, local hairdressing trends often emerge organically from this interaction – blending traditional Provençal elegance with contemporary global influences and distinct immigrant aesthetics. The hairdresser thus becomes an unwitting but influential cultural ambassador, shaping how identity is visually expressed in the heart of France. This phenomenon underscores why the role of the hairdresser cannot be separated from a meaningful discussion of Marseille's present and future as a city.</w:t>
      </w:r>
    </w:p>
    <w:bookmarkEnd w:id="23"/>
    <w:bookmarkStart w:id="24" w:name="X573f3d9c6e8e981c8fd761d2ce3768621ed6cc2"/>
    <w:p>
      <w:pPr>
        <w:pStyle w:val="Heading2"/>
      </w:pPr>
      <w:r>
        <w:t xml:space="preserve">Conclusion: A Vital Pillar for Marseille's Future</w:t>
      </w:r>
    </w:p>
    <w:p>
      <w:pPr>
        <w:pStyle w:val="FirstParagraph"/>
      </w:pPr>
      <w:r>
        <w:t xml:space="preserve">This dissertation has established that the hairdresser in France Marseille is far more than a service provider. They are integral to the city's economic vitality, cultural cohesion, and daily social life. The unique challenges and opportunities presented by Marseille's identity as a Mediterranean melting pot demand professionals who are both highly skilled artisans and culturally attuned community members. As Marseille continues its journey towards becoming Europe's green capital (2025) while preserving its rich heritage, the hairdresser will remain a constant, evolving presence. Supporting this vital profession through accessible training programs, fostering sustainable practices within salons, and recognizing their contribution to social capital are essential steps for Marseille's continued success. Understanding the hairdresser is therefore not merely about beauty; it is about understanding the very pulse of contemporary life in one of France's most captivating cities. The future of Marseille's vibrant identity, this dissertation concludes, will be significantly shaped by how its hairdressers continue to adapt and thrive.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Hairdresser in Marseille, France</dc:title>
  <dc:creator/>
  <dc:language>en</dc:language>
  <cp:keywords/>
  <dcterms:created xsi:type="dcterms:W3CDTF">2026-07-21T06:21:18Z</dcterms:created>
  <dcterms:modified xsi:type="dcterms:W3CDTF">2026-07-21T06:21:18Z</dcterms:modified>
</cp:coreProperties>
</file>

<file path=docProps/custom.xml><?xml version="1.0" encoding="utf-8"?>
<Properties xmlns="http://schemas.openxmlformats.org/officeDocument/2006/custom-properties" xmlns:vt="http://schemas.openxmlformats.org/officeDocument/2006/docPropsVTypes"/>
</file>