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Hairdressing</w:t>
      </w:r>
      <w:r>
        <w:t xml:space="preserve"> </w:t>
      </w:r>
      <w:r>
        <w:t xml:space="preserve">Practices</w:t>
      </w:r>
      <w:r>
        <w:t xml:space="preserve"> </w:t>
      </w:r>
      <w:r>
        <w:t xml:space="preserve">in</w:t>
      </w:r>
      <w:r>
        <w:t xml:space="preserve"> </w:t>
      </w:r>
      <w:r>
        <w:t xml:space="preserve">Valencia,</w:t>
      </w:r>
      <w:r>
        <w:t xml:space="preserve"> </w:t>
      </w:r>
      <w:r>
        <w:t xml:space="preserve">Spain</w:t>
      </w:r>
    </w:p>
    <w:bookmarkStart w:id="25" w:name="X86a1656e0536d609381bbe5abc0e5e59fca4ef5"/>
    <w:p>
      <w:pPr>
        <w:pStyle w:val="Heading1"/>
      </w:pPr>
      <w:r>
        <w:t xml:space="preserve">A Dissertation on Contemporary Hairdressing Practices in Valencia, Spain: Cultural Identity, Professional Evolution, and Market Dynamics</w:t>
      </w:r>
    </w:p>
    <w:p>
      <w:pPr>
        <w:pStyle w:val="FirstParagraph"/>
      </w:pPr>
      <w:r>
        <w:t xml:space="preserve">This dissertation examines the multifaceted role of the hairdresser within the socio-cultural and economic landscape of Valencia, Spain. It argues that contemporary hairdressing in this vibrant Mediterranean city transcends mere aesthetics to become a significant cultural expression, professional discipline, and economic driver deeply interwoven with Valencian identity. Through analysis of historical context, current market trends, professional training standards, and socio-economic factors unique to Spain Valencia, this study illuminates the evolving profession of the hairdresser as a critical component of the region's creative economy.</w:t>
      </w:r>
    </w:p>
    <w:bookmarkStart w:id="20" w:name="X8fb1a8a9e3cc6f15c93230b82398f0416afadf2"/>
    <w:p>
      <w:pPr>
        <w:pStyle w:val="Heading2"/>
      </w:pPr>
      <w:r>
        <w:t xml:space="preserve">Historical Context: From Traditional Craft to Modern Profession</w:t>
      </w:r>
    </w:p>
    <w:p>
      <w:pPr>
        <w:pStyle w:val="FirstParagraph"/>
      </w:pPr>
      <w:r>
        <w:t xml:space="preserve">The roots of hairdressing in Valencia trace back centuries, initially embedded within local barbering traditions that served practical grooming needs. However, the modern profession as a recognized art form and business sector began to flourish significantly in the mid-20th century. The post-war economic boom and Spain's gradual integration into European cultural currents catalyzed the rise of dedicated salons across Valencia, moving beyond simple haircuts towards sophisticated styling influenced by Parisian and Milanese trends. This period saw the establishment of pioneering Valencian hairdressers who began to cultivate distinct local styles, adapting continental fashions to the Mediterranean climate and lifestyle – a legacy that continues to define the profession in Spain Valencia today. The formation of professional associations, notably within the regional branch of COF (Confederación de Organizaciones Profesionales), further standardized practices and elevated the status of the hairdresser.</w:t>
      </w:r>
    </w:p>
    <w:bookmarkEnd w:id="20"/>
    <w:bookmarkStart w:id="21" w:name="Xd6204bd60529b1bd129fa1a5001dc31ec20ec13"/>
    <w:p>
      <w:pPr>
        <w:pStyle w:val="Heading2"/>
      </w:pPr>
      <w:r>
        <w:t xml:space="preserve">Current Industry Landscape: Valencian Identity in Hairdressing</w:t>
      </w:r>
    </w:p>
    <w:p>
      <w:pPr>
        <w:pStyle w:val="FirstParagraph"/>
      </w:pPr>
      <w:r>
        <w:t xml:space="preserve">Valencia offers a unique microcosm for studying contemporary hairdressing. The city's distinct Mediterranean character – its sun-drenched beaches, vibrant festivals like Las Fallas, and rich culinary culture – profoundly influences local hair trends. Hairdressers in Spain Valencia are not merely technicians; they are cultural interpreters who tailor services to the Valencian way of life. Beachy, textured styles suitable for coastal living dominate summer seasons, while intricate updos frequently appear at weddings held in historic settings like the Palau de la Música or within the city's many parks along the Turia River. The influence of Valencia's strong fashion scene, particularly its annual events like València Fashion Week (which often features hair and makeup as integral components), further elevates the role of the professional hairdresser.</w:t>
      </w:r>
    </w:p>
    <w:p>
      <w:pPr>
        <w:pStyle w:val="BodyText"/>
      </w:pPr>
      <w:r>
        <w:t xml:space="preserve">The industry in Spain Valencia is characterized by a dynamic mix: high-end salons in upscale neighborhoods like El Carmen or near the City of Arts and Sciences cater to affluent clients seeking avant-garde designs, while independent, family-run establishments in neighborhoods such as El Cabanyal remain vital community hubs offering traditional services at accessible prices. This diversity reflects the broader Spanish economic landscape but is uniquely shaped by Valencian demographics and consumer preferences. Hairdressers here frequently engage deeply with local communities through collaborations with fashion designers, event planners for major cultural events (like the Fallas), and even tourism boards promoting Valencian style as part of the visitor experience.</w:t>
      </w:r>
    </w:p>
    <w:bookmarkEnd w:id="21"/>
    <w:bookmarkStart w:id="22" w:name="X0925591786d361a0b128044a5d0083539521feb"/>
    <w:p>
      <w:pPr>
        <w:pStyle w:val="Heading2"/>
      </w:pPr>
      <w:r>
        <w:t xml:space="preserve">Professional Development: Training and Standards in Spain Valencia</w:t>
      </w:r>
    </w:p>
    <w:p>
      <w:pPr>
        <w:pStyle w:val="FirstParagraph"/>
      </w:pPr>
      <w:r>
        <w:t xml:space="preserve">The path to becoming a hairdresser in Spain is rigorously regulated. Aspiring professionals undergo comprehensive training through accredited vocational programs (Formación Profesional de Grado Medio), culminating in the nationally recognized Técnico en Estética y Cosmética (Hairdressing specialization). In Valencia, this training is delivered by institutions like the Instituto de Formación Profesional (IFP) of València and private academies such as Academia Cabello &amp; Estética. The curriculum emphasizes not only technical skills – color theory, advanced cutting techniques for diverse textures common in the Spanish population – but also business acumen, client consultation, and crucially, cultural sensitivity to serve a diverse clientele in a major European city like Valencia.</w:t>
      </w:r>
    </w:p>
    <w:p>
      <w:pPr>
        <w:pStyle w:val="BodyText"/>
      </w:pPr>
      <w:r>
        <w:t xml:space="preserve">Continuous professional development is non-negotiable. Hairdressers in Spain Valencia actively participate in workshops (often hosted by international brands or local beauty schools), attend national conferences organized by the Spanish Federation of Beauty and Cosmetics (FECO), and engage with online communities to stay abreast of trends. The pressure to maintain high standards within a competitive market drives this constant learning, reinforcing the hairdresser's role as a skilled artisan rather than a mere service provider.</w:t>
      </w:r>
    </w:p>
    <w:bookmarkEnd w:id="22"/>
    <w:bookmarkStart w:id="23" w:name="Xdbe14eb9d3494e0ed28aec140209e4414acca4f"/>
    <w:p>
      <w:pPr>
        <w:pStyle w:val="Heading2"/>
      </w:pPr>
      <w:r>
        <w:t xml:space="preserve">Challenges and Future Trajectory: Navigating Spain Valencia's Economy</w:t>
      </w:r>
    </w:p>
    <w:p>
      <w:pPr>
        <w:pStyle w:val="FirstParagraph"/>
      </w:pPr>
      <w:r>
        <w:t xml:space="preserve">Despite its vibrancy, the hairdressing sector in Spain Valencia faces significant challenges. Economic fluctuations, particularly impacting discretionary spending on beauty services during downturns, are a constant concern. Rising operational costs for salons – rent in prime areas like the city center, product costs influenced by national and EU regulations – squeeze margins. Furthermore, attracting and retaining young talent requires competitive pay structures and meaningful career progression paths within the Valencian market.</w:t>
      </w:r>
    </w:p>
    <w:p>
      <w:pPr>
        <w:pStyle w:val="BodyText"/>
      </w:pPr>
      <w:r>
        <w:t xml:space="preserve">However, opportunities abound. The growing emphasis on sustainability presents a major shift; hairdressers in Valencia are increasingly adopting eco-friendly products (e.g., waterless treatments, biodegradable packaging), aligning with Spain's national environmental goals and Valencian values of respecting the natural surroundings (like the Albufera lagoon). Digital transformation is another key trend: salons leverage social media platforms to showcase work, offer virtual consultations, and build local brand identity. The future for the hairdresser in Spain Valencia lies in embracing this integration of technology, sustainability, and deep cultural connection – moving beyond the salon chair to become a holistic style consultant deeply embedded in Valencian life.</w:t>
      </w:r>
    </w:p>
    <w:bookmarkEnd w:id="23"/>
    <w:bookmarkStart w:id="24" w:name="Xf39abb9c756dbbf27c75608af05d3aff76dfd65"/>
    <w:p>
      <w:pPr>
        <w:pStyle w:val="Heading2"/>
      </w:pPr>
      <w:r>
        <w:t xml:space="preserve">Conclusion: Hairdresser as Cultural Catalyst</w:t>
      </w:r>
    </w:p>
    <w:p>
      <w:pPr>
        <w:pStyle w:val="FirstParagraph"/>
      </w:pPr>
      <w:r>
        <w:t xml:space="preserve">This dissertation affirms that the hairdresser operating within Spain Valencia is far more than a service provider. They are cultural intermediaries, professional artisans, and economic contributors whose work is intrinsically linked to the city's identity. From historical roots to modern challenges and innovations like sustainable practices, the profession in Valencian context demonstrates remarkable adaptability. Understanding the hairdresser’s role – their training, their community engagement, their response to local aesthetics and global trends within Spain Valencia – provides crucial insight into a vital sector of the creative economy that actively shapes and reflects the vibrant spirit of this Mediterranean city. As Valencian society continues to evolve, so too will the artistry and significance of its hairdressers.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Hairdressing Practices in Valencia, Spain</dc:title>
  <dc:creator/>
  <dc:language>en</dc:language>
  <cp:keywords/>
  <dcterms:created xsi:type="dcterms:W3CDTF">2026-07-23T13:19:17Z</dcterms:created>
  <dcterms:modified xsi:type="dcterms:W3CDTF">2026-07-23T13:19:17Z</dcterms:modified>
</cp:coreProperties>
</file>

<file path=docProps/custom.xml><?xml version="1.0" encoding="utf-8"?>
<Properties xmlns="http://schemas.openxmlformats.org/officeDocument/2006/custom-properties" xmlns:vt="http://schemas.openxmlformats.org/officeDocument/2006/docPropsVTypes"/>
</file>