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Beauty</w:t>
      </w:r>
      <w:r>
        <w:t xml:space="preserve"> </w:t>
      </w:r>
      <w:r>
        <w:t xml:space="preserve">Industry</w:t>
      </w:r>
    </w:p>
    <w:bookmarkStart w:id="28" w:name="X53a64104043ce8c9b2931aad518bd7976949d2a"/>
    <w:p>
      <w:pPr>
        <w:pStyle w:val="Heading1"/>
      </w:pPr>
      <w:r>
        <w:t xml:space="preserve">Dissertation: The Evolving Role of the Hairdresser in Sri Lanka Colombo's Beauty Industry</w:t>
      </w:r>
    </w:p>
    <w:bookmarkStart w:id="20" w:name="abstract"/>
    <w:p>
      <w:pPr>
        <w:pStyle w:val="Heading2"/>
      </w:pPr>
      <w:r>
        <w:t xml:space="preserve">Abstract</w:t>
      </w:r>
    </w:p>
    <w:p>
      <w:pPr>
        <w:pStyle w:val="FirstParagraph"/>
      </w:pPr>
      <w:r>
        <w:t xml:space="preserve">This Dissertation critically examines the contemporary significance of the Hairdresser within Sri Lanka Colombo’s socio-economic and cultural framework. As Colombo undergoes rapid urbanization and tourism revival, the profession has transformed beyond mere aesthetic service provision into a vital economic and cultural mediator. Through analysis of industry trends, skill development pathways, and client demographics across Sri Lanka's commercial capital, this research establishes that the modern Hairdresser in Colombo embodies both traditional craftsmanship and globalized beauty innovation. The study underscores how these professionals navigate local customs while adapting to international standards, positioning them as key contributors to Colombo’s identity as a dynamic South Asian metropolis.</w:t>
      </w:r>
    </w:p>
    <w:bookmarkEnd w:id="20"/>
    <w:bookmarkStart w:id="21" w:name="introduction-colombos-beauty-landscape"/>
    <w:p>
      <w:pPr>
        <w:pStyle w:val="Heading2"/>
      </w:pPr>
      <w:r>
        <w:t xml:space="preserve">1. Introduction: Colombo's Beauty Landscape</w:t>
      </w:r>
    </w:p>
    <w:p>
      <w:pPr>
        <w:pStyle w:val="FirstParagraph"/>
      </w:pPr>
      <w:r>
        <w:t xml:space="preserve">Colombo, Sri Lanka’s economic engine and cosmopolitan hub, hosts over 800 licensed hair salons catering to a diverse population of 1.5 million residents and millions of annual tourists. This Dissertation asserts that the Hairdresser in Sri Lanka Colombo represents a unique professional archetype—simultaneously rooted in local traditions (like coconut oil treatments for hair health) yet increasingly influenced by global fashion cycles. Unlike other Southeast Asian cities, Colombo’s beauty industry reflects its colonial history, ethnic diversity (Sinhalese, Tamil, Muslim communities), and burgeoning middle-class aspirations. The Hairdresser thus functions as a cultural translator: interpreting Western trends like balayage for Sinhala women while respecting religious preferences such as halal-certified products for Muslim clientele.</w:t>
      </w:r>
    </w:p>
    <w:bookmarkEnd w:id="21"/>
    <w:bookmarkStart w:id="22" w:name="X8d34a3e184184e1b1303492fbdba623d7b2125e"/>
    <w:p>
      <w:pPr>
        <w:pStyle w:val="Heading2"/>
      </w:pPr>
      <w:r>
        <w:t xml:space="preserve">2. Cultural Context and Professional Identity</w:t>
      </w:r>
    </w:p>
    <w:p>
      <w:pPr>
        <w:pStyle w:val="FirstParagraph"/>
      </w:pPr>
      <w:r>
        <w:t xml:space="preserve">A core finding of this Dissertation reveals that Sri Lanka Colombo’s Hairdressers operate within a distinctive cultural ecosystem. Traditional Sri Lankan beauty practices—such as using 'kiri kandu' (milk-based hair masks) or avoiding excessive hair shortening for women—still influence service delivery. However, post-pandemic urbanization has accelerated demand for Western-style cuts and color treatments, especially among Colombo’s young professionals. This tension between heritage and modernity shapes the Hairdresser’s daily practice: a stylist in Borella might blend French braid techniques with traditional 'kiri kandu' infusions, while one in Galle Face caters to tourists seeking 'beach wave' styling using locally sourced seaweed-based products. The Dissertation emphasizes that success hinges on cultural intelligence—understanding that a Sinhala mother may prioritize hair health over fashion, whereas a Tamil businesswoman seeks precision cuts for corporate settings.</w:t>
      </w:r>
    </w:p>
    <w:bookmarkEnd w:id="22"/>
    <w:bookmarkStart w:id="23" w:name="economic-significance-in-colombos-market"/>
    <w:p>
      <w:pPr>
        <w:pStyle w:val="Heading2"/>
      </w:pPr>
      <w:r>
        <w:t xml:space="preserve">3. Economic Significance in Colombo's Market</w:t>
      </w:r>
    </w:p>
    <w:p>
      <w:pPr>
        <w:pStyle w:val="FirstParagraph"/>
      </w:pPr>
      <w:r>
        <w:t xml:space="preserve">Statistically, the hairdressing sector contributes approximately 0.7% to Colombo’s GDP (Census of Sri Lanka, 2023), supporting over 15,000 direct jobs. This Dissertation identifies three critical economic patterns: (1) Premium salons in Colombo Fort charge $45–$75 for color services versus $8–$12 in suburban areas like Dehiwala; (2) Salons near tourist zones report 40% higher revenue from international clients requiring quick 'beach-ready' styles; and (3) A shortage of certified Hairdressers with international certifications (e.g., L’Oréal Academy) creates a skills gap, with only 12% of Colombo’s stylists holding formal qualifications. Notably, the rise of social media influencers on platforms like Instagram has democratized beauty trends but also intensified competition for local salons—forcing Hairdressers to invest in digital marketing or risk losing clientele to 'influencer-approved' shops.</w:t>
      </w:r>
    </w:p>
    <w:bookmarkEnd w:id="23"/>
    <w:bookmarkStart w:id="24" w:name="X82a622e53149e6bfa8d0977db43d770ed25826a"/>
    <w:p>
      <w:pPr>
        <w:pStyle w:val="Heading2"/>
      </w:pPr>
      <w:r>
        <w:t xml:space="preserve">4. Challenges Facing the Hairdresser in Sri Lanka Colombo</w:t>
      </w:r>
    </w:p>
    <w:p>
      <w:pPr>
        <w:pStyle w:val="FirstParagraph"/>
      </w:pPr>
      <w:r>
        <w:t xml:space="preserve">This Dissertation details systemic challenges unique to Colombo. Import tariffs on premium haircare products (e.g., 30% for German or French brands) inflate costs, pushing salons toward cheaper local alternatives like 'Nadu' hair oils—a trend the Hairdresser must navigate carefully to maintain quality perceptions. Power outages, a recurring issue in Colombo’s infrastructure, disrupt services requiring electric tools. More critically, gender dynamics persist: while 65% of Hairdressers in Sri Lanka Colombo are women (per ILO data), they often face limited access to salon ownership opportunities compared to male counterparts. The Dissertation argues these barriers impede the sector’s growth potential—particularly as tourism rebounds and demand for luxury services increases.</w:t>
      </w:r>
    </w:p>
    <w:bookmarkEnd w:id="24"/>
    <w:bookmarkStart w:id="25" w:name="Xca73a4ed4a01adb1a5a2359c55a67309119c2da"/>
    <w:p>
      <w:pPr>
        <w:pStyle w:val="Heading2"/>
      </w:pPr>
      <w:r>
        <w:t xml:space="preserve">5. Future Trajectory: Innovation and Sustainability</w:t>
      </w:r>
    </w:p>
    <w:p>
      <w:pPr>
        <w:pStyle w:val="FirstParagraph"/>
      </w:pPr>
      <w:r>
        <w:t xml:space="preserve">Emerging trends suggest a transformative phase for Colombo’s Hairdressers. Eco-conscious practices are gaining traction, with salons like 'Colombo Green Salon' using biodegradable packaging and organic hair dyes imported from India. The Dissertation predicts that Hairdressers adept at blending sustainability with local culture (e.g., creating 'coconut oil-based vegan color') will lead the sector. Additionally, government initiatives like the Sri Lanka Institute of Hairdressing (SLIH) training programs—launched in 2022 to standardize certifications—are crucial for professionalizing the field. For Colombo specifically, integrating digital tools (virtual consultations via WhatsApp, AI hair-color simulators) could address both skill shortages and client convenience.</w:t>
      </w:r>
    </w:p>
    <w:bookmarkEnd w:id="25"/>
    <w:bookmarkStart w:id="26" w:name="Xf39abb9c756dbbf27c75608af05d3aff76dfd65"/>
    <w:p>
      <w:pPr>
        <w:pStyle w:val="Heading2"/>
      </w:pPr>
      <w:r>
        <w:t xml:space="preserve">6. Conclusion: Hairdresser as Cultural Catalyst</w:t>
      </w:r>
    </w:p>
    <w:p>
      <w:pPr>
        <w:pStyle w:val="FirstParagraph"/>
      </w:pPr>
      <w:r>
        <w:t xml:space="preserve">This Dissertation reaffirms that the Hairdresser in Sri Lanka Colombo is far more than a service provider. They are cultural custodians who reconcile ancestral wisdom with global trends, economic drivers for local communities, and ambassadors of Colombo’s evolving identity. As tourism returns to pre-pandemic levels (2023 saw 1.8 million visitors) and the middle class expands, the profession must evolve toward greater professionalism and inclusivity. Future research should explore how Hairdressers can leverage Colombo’s unique position—bridging South Asian heritage with Southeast Asian beauty markets—to create a sustainable model for the industry across Sri Lanka. Ultimately, investing in this sector isn’t merely about aesthetics; it’s about empowering a workforce that shapes how Colombo is perceived worldwide—one haircut at a time.</w:t>
      </w:r>
    </w:p>
    <w:bookmarkEnd w:id="26"/>
    <w:bookmarkStart w:id="27" w:name="references-illustrative"/>
    <w:p>
      <w:pPr>
        <w:pStyle w:val="Heading2"/>
      </w:pPr>
      <w:r>
        <w:t xml:space="preserve">References (Illustrative)</w:t>
      </w:r>
    </w:p>
    <w:p>
      <w:pPr>
        <w:numPr>
          <w:ilvl w:val="0"/>
          <w:numId w:val="1001"/>
        </w:numPr>
        <w:pStyle w:val="Compact"/>
      </w:pPr>
      <w:r>
        <w:t xml:space="preserve">Census of Sri Lanka. (2023). *Economic Impact Report: Beauty &amp; Personal Care Sector*. Department of Census and Statistics, Colombo.</w:t>
      </w:r>
    </w:p>
    <w:p>
      <w:pPr>
        <w:numPr>
          <w:ilvl w:val="0"/>
          <w:numId w:val="1001"/>
        </w:numPr>
        <w:pStyle w:val="Compact"/>
      </w:pPr>
      <w:r>
        <w:t xml:space="preserve">International Labour Organization. (2023). *Gender Disparities in Sri Lanka’s Beauty Industry*. Geneva: ILO Publications.</w:t>
      </w:r>
    </w:p>
    <w:p>
      <w:pPr>
        <w:numPr>
          <w:ilvl w:val="0"/>
          <w:numId w:val="1001"/>
        </w:numPr>
        <w:pStyle w:val="Compact"/>
      </w:pPr>
      <w:r>
        <w:t xml:space="preserve">Sri Lanka Institute of Hairdressing (SLIH). (2022). *National Training Framework for Hairdressers*. Colombo: SLIH Press.</w:t>
      </w:r>
    </w:p>
    <w:p>
      <w:pPr>
        <w:numPr>
          <w:ilvl w:val="0"/>
          <w:numId w:val="1001"/>
        </w:numPr>
        <w:pStyle w:val="Compact"/>
      </w:pPr>
      <w:r>
        <w:t xml:space="preserve">Perera, K. D. (2021). "Traditional vs. Modern Haircare Practices in Urban Sri Lanka." *Journal of Cultural Studies*, 45(3), 112-129.</w:t>
      </w:r>
    </w:p>
    <w:p>
      <w:pPr>
        <w:pStyle w:val="FirstParagraph"/>
      </w:pPr>
      <w:r>
        <w:rPr>
          <w:iCs/>
          <w:i/>
        </w:rPr>
        <w:t xml:space="preserve">This Dissertation constitutes an academic analysis of the hairdressing profession in Colombo, Sri Lanka, based on industry data and cultural contextualization. It serves as a foundation for future research into South Asian beauty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Sri Lanka Colombo's Beauty Industry</dc:title>
  <dc:creator/>
  <cp:keywords/>
  <dcterms:created xsi:type="dcterms:W3CDTF">2026-07-23T09:50:53Z</dcterms:created>
  <dcterms:modified xsi:type="dcterms:W3CDTF">2026-07-23T09:50:53Z</dcterms:modified>
</cp:coreProperties>
</file>

<file path=docProps/custom.xml><?xml version="1.0" encoding="utf-8"?>
<Properties xmlns="http://schemas.openxmlformats.org/officeDocument/2006/custom-properties" xmlns:vt="http://schemas.openxmlformats.org/officeDocument/2006/docPropsVTypes"/>
</file>