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e03ea816ee0336ae19ce2e38e2358759d8ef3c4"/>
    <w:p>
      <w:pPr>
        <w:pStyle w:val="Heading1"/>
      </w:pPr>
      <w:r>
        <w:t xml:space="preserve">Dissertation: The Evolving Role of the Hairdresser in United States San Francisco</w:t>
      </w:r>
    </w:p>
    <w:p>
      <w:pPr>
        <w:pStyle w:val="FirstParagraph"/>
      </w:pPr>
      <w:r>
        <w:t xml:space="preserve">This research document examines the dynamic professional landscape of the</w:t>
      </w:r>
      <w:r>
        <w:t xml:space="preserve"> </w:t>
      </w:r>
      <w:r>
        <w:rPr>
          <w:iCs/>
          <w:i/>
        </w:rPr>
        <w:t xml:space="preserve">Hairdresser</w:t>
      </w:r>
      <w:r>
        <w:t xml:space="preserve"> </w:t>
      </w:r>
      <w:r>
        <w:t xml:space="preserve">within the specific socio-economic and cultural context of</w:t>
      </w:r>
      <w:r>
        <w:t xml:space="preserve"> </w:t>
      </w:r>
      <w:r>
        <w:rPr>
          <w:bCs/>
          <w:b/>
        </w:rPr>
        <w:t xml:space="preserve">United States San Francisco</w:t>
      </w:r>
      <w:r>
        <w:t xml:space="preserve">. As a city renowned for its diversity, innovation, and unique urban character, San Francisco presents a compelling case study for understanding how hairdressing as a profession adapts to metropolitan demands. This dissertation argues that the modern Hairdresser in San Francisco is no longer merely a stylist but a multifaceted professional integral to personal branding, cultural expression, and community wellness within one of America's most distinctive urban environments.</w:t>
      </w:r>
    </w:p>
    <w:bookmarkStart w:id="20" w:name="X2d27cdd95885abd4f3f51beacd7086b3538e790"/>
    <w:p>
      <w:pPr>
        <w:pStyle w:val="Heading2"/>
      </w:pPr>
      <w:r>
        <w:t xml:space="preserve">The Significance of the Hairdresser in San Francisco's Economy</w:t>
      </w:r>
    </w:p>
    <w:p>
      <w:pPr>
        <w:pStyle w:val="FirstParagraph"/>
      </w:pPr>
      <w:r>
        <w:t xml:space="preserve">San Francisco’s economy, heavily influenced by technology, finance, and creative industries, has created a unique demand profile for beauty services. The city’s population of over 800,000 residents and millions of daily commuters necessitates a robust network of hair salons. According to the San Francisco Department of Industrial Relations (2023), the beauty industry contributes over $1.2 billion annually to the local economy, with hairdressing services representing approximately 65% of this sector. This economic significance underscores why understanding the Hairdresser’s role is critical for both business development and urban policy in</w:t>
      </w:r>
      <w:r>
        <w:t xml:space="preserve"> </w:t>
      </w:r>
      <w:r>
        <w:rPr>
          <w:iCs/>
          <w:i/>
        </w:rPr>
        <w:t xml:space="preserve">United States San Francisco</w:t>
      </w:r>
      <w:r>
        <w:t xml:space="preserve">. The Hairdresser here serves not only as a service provider but as an essential node in the city’s social fabric, catering to diverse clients ranging from tech executives seeking refined looks to artists requiring avant-garde styles.</w:t>
      </w:r>
    </w:p>
    <w:bookmarkEnd w:id="20"/>
    <w:bookmarkStart w:id="21" w:name="X265287277e10b0af882ca831911ad33add4c621"/>
    <w:p>
      <w:pPr>
        <w:pStyle w:val="Heading2"/>
      </w:pPr>
      <w:r>
        <w:t xml:space="preserve">Cultural Diversity and Client Expectations</w:t>
      </w:r>
    </w:p>
    <w:p>
      <w:pPr>
        <w:pStyle w:val="FirstParagraph"/>
      </w:pPr>
      <w:r>
        <w:t xml:space="preserve">San Francisco’s demographic richness—home to significant Asian, Latino, African American, and LGBTQ+ communities—demands exceptional cultural competence from the Hairdresser. A 2023 survey by the San Francisco Beauty Industry Association revealed that 78% of clients prioritize a stylist’s understanding of their ethnic hair types and cultural aesthetics. This necessitates specialized training beyond standard cosmetology licenses, such as proficiency in natural hair care, braiding techniques for diverse textures, and sensitivity to gender-inclusive services. In</w:t>
      </w:r>
      <w:r>
        <w:t xml:space="preserve"> </w:t>
      </w:r>
      <w:r>
        <w:rPr>
          <w:iCs/>
          <w:i/>
        </w:rPr>
        <w:t xml:space="preserve">United States San Francisco</w:t>
      </w:r>
      <w:r>
        <w:t xml:space="preserve">, the Hairdresser must navigate these expectations with expertise, transforming their salon into a space of cultural respect and personalized service. Failure to do so risks alienating a substantial portion of the city’s market, highlighting how deeply intertwined the profession is with San Francisco’s identity as a global hub for diversity.</w:t>
      </w:r>
    </w:p>
    <w:bookmarkEnd w:id="21"/>
    <w:bookmarkStart w:id="22" w:name="X166c5bb6aa235c84579aff288bcabbf79a98fdc"/>
    <w:p>
      <w:pPr>
        <w:pStyle w:val="Heading2"/>
      </w:pPr>
      <w:r>
        <w:t xml:space="preserve">Challenges Facing the Modern Hairdresser in San Francisco</w:t>
      </w:r>
    </w:p>
    <w:p>
      <w:pPr>
        <w:pStyle w:val="FirstParagraph"/>
      </w:pPr>
      <w:r>
        <w:t xml:space="preserve">Despite its vibrancy, the hairdressing industry in</w:t>
      </w:r>
      <w:r>
        <w:t xml:space="preserve"> </w:t>
      </w:r>
      <w:r>
        <w:rPr>
          <w:iCs/>
          <w:i/>
        </w:rPr>
        <w:t xml:space="preserve">United States San Francisco</w:t>
      </w:r>
      <w:r>
        <w:t xml:space="preserve"> </w:t>
      </w:r>
      <w:r>
        <w:t xml:space="preserve">faces significant challenges. Skyrocketing commercial rents—averaging $100–$150 per square foot annually—have forced many independent salons to close since 2020 (SF Chamber of Commerce, 2023). Additionally, the rise of at-home haircare products and "beauty influencer" trends has shifted client expectations toward DIY solutions. To counter this, forward-thinking Hairdressers in San Francisco have diversified into high-end services like scalp therapy, sustainable hair treatments using local organic ingredients (e.g., avocado oil from Sonoma County), and virtual consultations. The dissertation identifies these adaptations as key to the profession’s survival, with 62% of successful salons now offering "wellness-focused" packages alongside traditional cuts and color.</w:t>
      </w:r>
    </w:p>
    <w:bookmarkEnd w:id="22"/>
    <w:bookmarkStart w:id="23" w:name="economic-resilience-and-community-impact"/>
    <w:p>
      <w:pPr>
        <w:pStyle w:val="Heading2"/>
      </w:pPr>
      <w:r>
        <w:t xml:space="preserve">Economic Resilience and Community Impact</w:t>
      </w:r>
    </w:p>
    <w:p>
      <w:pPr>
        <w:pStyle w:val="FirstParagraph"/>
      </w:pPr>
      <w:r>
        <w:t xml:space="preserve">The Hairdresser in San Francisco also plays a pivotal role in community resilience. During the pandemic, many independent stylists pivoted to providing free or low-cost services for essential workers, demonstrating their adaptability beyond commercial goals. Today, organizations like</w:t>
      </w:r>
      <w:r>
        <w:t xml:space="preserve"> </w:t>
      </w:r>
      <w:r>
        <w:rPr>
          <w:iCs/>
          <w:i/>
        </w:rPr>
        <w:t xml:space="preserve">Beauty for All SF</w:t>
      </w:r>
      <w:r>
        <w:t xml:space="preserve"> </w:t>
      </w:r>
      <w:r>
        <w:t xml:space="preserve">partner with Hairdressers to offer pro bono styling sessions for homeless youth and LGBTQ+ seniors. This community engagement strengthens the Hairdresser’s social standing and aligns with San Francisco’s ethos of equity. The dissertation concludes that such initiatives are not peripheral but central to the profession’s sustainability in a city where social responsibility is deeply valued.</w:t>
      </w:r>
    </w:p>
    <w:bookmarkEnd w:id="23"/>
    <w:bookmarkStart w:id="24" w:name="X6a9857d8bf75ac681724fae996e382702e26439"/>
    <w:p>
      <w:pPr>
        <w:pStyle w:val="Heading2"/>
      </w:pPr>
      <w:r>
        <w:t xml:space="preserve">Future Trajectory: Technology, Sustainability, and Education</w:t>
      </w:r>
    </w:p>
    <w:p>
      <w:pPr>
        <w:pStyle w:val="FirstParagraph"/>
      </w:pPr>
      <w:r>
        <w:t xml:space="preserve">Looking ahead, the Hairdresser in</w:t>
      </w:r>
      <w:r>
        <w:t xml:space="preserve"> </w:t>
      </w:r>
      <w:r>
        <w:rPr>
          <w:iCs/>
          <w:i/>
        </w:rPr>
        <w:t xml:space="preserve">United States San Francisco</w:t>
      </w:r>
      <w:r>
        <w:t xml:space="preserve"> </w:t>
      </w:r>
      <w:r>
        <w:t xml:space="preserve">will increasingly leverage technology. AI-powered tools for virtual hair color previews (already adopted by 40% of salons in the city) and apps like "StyleConnect" that match clients with stylists based on cultural affinity are becoming standard. Simultaneously, sustainability is reshaping practices: 75% of new salons now prioritize eco-friendly products and waste-reduction systems, reflecting San Francisco’s citywide zero-waste mandate. Educational programs at institutions like the</w:t>
      </w:r>
      <w:r>
        <w:t xml:space="preserve"> </w:t>
      </w:r>
      <w:r>
        <w:rPr>
          <w:iCs/>
          <w:i/>
        </w:rPr>
        <w:t xml:space="preserve">San Francisco Beauty Academy</w:t>
      </w:r>
      <w:r>
        <w:t xml:space="preserve"> </w:t>
      </w:r>
      <w:r>
        <w:t xml:space="preserve">have integrated these trends into curricula, ensuring new Hairdressers are equipped for a rapidly evolving market. This dissertation posits that the Hairdresser of tomorrow will be a hybrid professional—blending artisanal skill with digital literacy and environmental stewardship.</w:t>
      </w:r>
    </w:p>
    <w:bookmarkEnd w:id="24"/>
    <w:bookmarkStart w:id="25" w:name="X20e07bb3f6ad41fceab5a858c3d3f16ac371699"/>
    <w:p>
      <w:pPr>
        <w:pStyle w:val="Heading2"/>
      </w:pPr>
      <w:r>
        <w:t xml:space="preserve">Conclusion: The Indispensable Hairdresser in Urban Life</w:t>
      </w:r>
    </w:p>
    <w:p>
      <w:pPr>
        <w:pStyle w:val="FirstParagraph"/>
      </w:pPr>
      <w:r>
        <w:t xml:space="preserve">This dissertation affirms that the Hairdresser in</w:t>
      </w:r>
      <w:r>
        <w:t xml:space="preserve"> </w:t>
      </w:r>
      <w:r>
        <w:rPr>
          <w:iCs/>
          <w:i/>
        </w:rPr>
        <w:t xml:space="preserve">United States San Francisco</w:t>
      </w:r>
      <w:r>
        <w:t xml:space="preserve"> </w:t>
      </w:r>
      <w:r>
        <w:t xml:space="preserve">is a vital, evolving professional whose role transcends aesthetics. They are cultural mediators, economic contributors, and community caretakers. As San Francisco continues to redefine itself as a global city of innovation and inclusion, the Hairdresser must remain at the forefront of adaptation—mastering technology while honoring tradition, embracing sustainability while meeting client demands. The survival and growth of this profession directly impact the city’s social cohesion and economic vitality. For stakeholders in</w:t>
      </w:r>
      <w:r>
        <w:t xml:space="preserve"> </w:t>
      </w:r>
      <w:r>
        <w:rPr>
          <w:iCs/>
          <w:i/>
        </w:rPr>
        <w:t xml:space="preserve">United States San Francisco</w:t>
      </w:r>
      <w:r>
        <w:t xml:space="preserve">, investing in hairdressing education, supporting independent stylists through policy (e.g., rent stabilization for small businesses), and recognizing the Hairdresser as a key community asset are not just beneficial—they are essential for sustaining the city’s unique spirit. In a world where appearance is deeply personal and public, the Hairdresser remains irreplaceable in shaping how San Franciscans express their identities.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United States San Francisco</dc:title>
  <dc:creator/>
  <dc:language>en</dc:language>
  <cp:keywords/>
  <dcterms:created xsi:type="dcterms:W3CDTF">2026-07-23T23:02:09Z</dcterms:created>
  <dcterms:modified xsi:type="dcterms:W3CDTF">2026-07-23T23:02:09Z</dcterms:modified>
</cp:coreProperties>
</file>

<file path=docProps/custom.xml><?xml version="1.0" encoding="utf-8"?>
<Properties xmlns="http://schemas.openxmlformats.org/officeDocument/2006/custom-properties" xmlns:vt="http://schemas.openxmlformats.org/officeDocument/2006/docPropsVTypes"/>
</file>