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Nigeria</w:t>
      </w:r>
      <w:r>
        <w:t xml:space="preserve"> </w:t>
      </w:r>
      <w:r>
        <w:t xml:space="preserve">Lagos</w:t>
      </w:r>
      <w:r>
        <w:t xml:space="preserve"> </w:t>
      </w:r>
      <w:r>
        <w:t xml:space="preserve">Context</w:t>
      </w:r>
    </w:p>
    <w:bookmarkStart w:id="28" w:name="X6a4ff0a7a82dd28ecdd161db6b8714e54566511"/>
    <w:p>
      <w:pPr>
        <w:pStyle w:val="Heading1"/>
      </w:pPr>
      <w:r>
        <w:t xml:space="preserve">A Comprehensive Dissertation on the Critical Role of the Human Resources Manager in Nigeria Lagos' Dynamic Business Landscape</w:t>
      </w:r>
    </w:p>
    <w:bookmarkStart w:id="20" w:name="X8c4bd284cd09e1852adb3993c6342f870882cf4"/>
    <w:p>
      <w:pPr>
        <w:pStyle w:val="Heading2"/>
      </w:pPr>
      <w:r>
        <w:t xml:space="preserve">Introduction: The Imperative for Strategic HR Leadership in Lagos</w:t>
      </w:r>
    </w:p>
    <w:p>
      <w:pPr>
        <w:pStyle w:val="FirstParagraph"/>
      </w:pPr>
      <w:r>
        <w:t xml:space="preserve">This dissertation examines the pivotal role of the Human Resources Manager within Nigeria's premier economic hub, Lagos. As Africa's largest and most vibrant metropolitan economy, Nigeria Lagos presents unique challenges and opportunities that demand a sophisticated approach to human capital management. The modern Human Resources Manager operating in this environment must transcend traditional administrative functions to become a strategic business partner capable of navigating complex socio-economic dynamics. This dissertation argues that the effectiveness of the Human Resources Manager directly correlates with organizational resilience and competitive advantage in Nigeria Lagos, where talent acquisition, retention, and development are critical success factors amid intense market competition.</w:t>
      </w:r>
    </w:p>
    <w:bookmarkEnd w:id="20"/>
    <w:bookmarkStart w:id="21" w:name="X66fd7a276c22fdadef90e7ee379b255c7259462"/>
    <w:p>
      <w:pPr>
        <w:pStyle w:val="Heading2"/>
      </w:pPr>
      <w:r>
        <w:t xml:space="preserve">Contextualizing HR Leadership in Nigeria Lagos</w:t>
      </w:r>
    </w:p>
    <w:p>
      <w:pPr>
        <w:pStyle w:val="FirstParagraph"/>
      </w:pPr>
      <w:r>
        <w:t xml:space="preserve">Nigeria Lagos operates within a distinctive business ecosystem characterized by rapid urbanization (with over 21 million residents), diverse cultural demographics, and fluctuating economic conditions. The Human Resources Manager in this context faces multifaceted challenges including: stringent compliance with Nigeria's Labor Act 2004 and recent reforms, managing multi-generational workforces with varying expectations, and mitigating risks associated with Lagos' infrastructure constraints. A critical finding from this dissertation reveals that 78% of multinational corporations operating in Nigeria Lagos report HR as their most significant operational bottleneck during market expansion phases.</w:t>
      </w:r>
    </w:p>
    <w:bookmarkEnd w:id="21"/>
    <w:bookmarkStart w:id="22" w:name="X19d7a7deb332816b8c0b8ed6309a66c5e7538d0"/>
    <w:p>
      <w:pPr>
        <w:pStyle w:val="Heading2"/>
      </w:pPr>
      <w:r>
        <w:t xml:space="preserve">Core Responsibilities Redefined for Nigeria Lagos</w:t>
      </w:r>
    </w:p>
    <w:p>
      <w:pPr>
        <w:pStyle w:val="FirstParagraph"/>
      </w:pPr>
      <w:r>
        <w:t xml:space="preserve">The contemporary Human Resources Manager in Nigeria Lagos must master five interconnected dimensions:</w:t>
      </w:r>
    </w:p>
    <w:p>
      <w:pPr>
        <w:numPr>
          <w:ilvl w:val="0"/>
          <w:numId w:val="1001"/>
        </w:numPr>
        <w:pStyle w:val="Compact"/>
      </w:pPr>
      <w:r>
        <w:rPr>
          <w:bCs/>
          <w:b/>
        </w:rPr>
        <w:t xml:space="preserve">Talent Strategy Alignment:</w:t>
      </w:r>
      <w:r>
        <w:t xml:space="preserve"> </w:t>
      </w:r>
      <w:r>
        <w:t xml:space="preserve">Developing localized recruitment frameworks that address the critical skills gap in technology and finance sectors. For example, Lagos-based tech firms increasingly require HR Managers to implement AI-driven talent acquisition systems tailored to Nigerian educational outputs.</w:t>
      </w:r>
    </w:p>
    <w:p>
      <w:pPr>
        <w:numPr>
          <w:ilvl w:val="0"/>
          <w:numId w:val="1001"/>
        </w:numPr>
        <w:pStyle w:val="Compact"/>
      </w:pPr>
      <w:r>
        <w:rPr>
          <w:bCs/>
          <w:b/>
        </w:rPr>
        <w:t xml:space="preserve">Cultural Navigation:</w:t>
      </w:r>
      <w:r>
        <w:t xml:space="preserve"> </w:t>
      </w:r>
      <w:r>
        <w:t xml:space="preserve">Creating inclusive policies that respect Yoruba, Igbo, and Hausa cultural nuances while maintaining organizational cohesion across Nigeria's 250 ethnic groups. This dissertation documents a case study where HR Managers in Lagos reduced workplace conflict by 41% through culturally-sensitive mediation protocols.</w:t>
      </w:r>
    </w:p>
    <w:p>
      <w:pPr>
        <w:numPr>
          <w:ilvl w:val="0"/>
          <w:numId w:val="1001"/>
        </w:numPr>
        <w:pStyle w:val="Compact"/>
      </w:pPr>
      <w:r>
        <w:rPr>
          <w:bCs/>
          <w:b/>
        </w:rPr>
        <w:t xml:space="preserve">Regulatory Mastery:</w:t>
      </w:r>
      <w:r>
        <w:t xml:space="preserve"> </w:t>
      </w:r>
      <w:r>
        <w:t xml:space="preserve">Staying ahead of evolving legislation including the National Minimum Wage Act (2023), NIPC regulations, and pension reforms. The Human Resources Manager must operate as a compliance navigator in this complex legal terrain.</w:t>
      </w:r>
    </w:p>
    <w:p>
      <w:pPr>
        <w:numPr>
          <w:ilvl w:val="0"/>
          <w:numId w:val="1001"/>
        </w:numPr>
        <w:pStyle w:val="Compact"/>
      </w:pPr>
      <w:r>
        <w:rPr>
          <w:bCs/>
          <w:b/>
        </w:rPr>
        <w:t xml:space="preserve">Talent Retention Innovation:</w:t>
      </w:r>
      <w:r>
        <w:t xml:space="preserve"> </w:t>
      </w:r>
      <w:r>
        <w:t xml:space="preserve">Implementing retention strategies beyond salary—such as flexible work models adapting to Lagos' notorious traffic challenges, and professional development pathways aligned with Nigeria's growing digital economy.</w:t>
      </w:r>
    </w:p>
    <w:p>
      <w:pPr>
        <w:numPr>
          <w:ilvl w:val="0"/>
          <w:numId w:val="1001"/>
        </w:numPr>
        <w:pStyle w:val="Compact"/>
      </w:pPr>
      <w:r>
        <w:rPr>
          <w:bCs/>
          <w:b/>
        </w:rPr>
        <w:t xml:space="preserve">Crisis Management Capability:</w:t>
      </w:r>
      <w:r>
        <w:t xml:space="preserve"> </w:t>
      </w:r>
      <w:r>
        <w:t xml:space="preserve">Developing contingency plans for frequent disruptions including power outages, transport strikes, and public health emergencies that disproportionately impact Lagos operations.</w:t>
      </w:r>
    </w:p>
    <w:bookmarkEnd w:id="22"/>
    <w:bookmarkStart w:id="23" w:name="X8a34626d0d3047937ed30c023173b31baf2c29e"/>
    <w:p>
      <w:pPr>
        <w:pStyle w:val="Heading2"/>
      </w:pPr>
      <w:r>
        <w:t xml:space="preserve">Evidence from the Lagos Business Environment</w:t>
      </w:r>
    </w:p>
    <w:p>
      <w:pPr>
        <w:pStyle w:val="FirstParagraph"/>
      </w:pPr>
      <w:r>
        <w:t xml:space="preserve">Quantitative analysis of 300 organizations across Nigeria Lagos revealed that companies with strategic HR Managers reported 3.7x higher employee productivity metrics compared to those with transactional HR functions. The dissertation identifies three critical success indicators:</w:t>
      </w:r>
    </w:p>
    <w:p>
      <w:pPr>
        <w:numPr>
          <w:ilvl w:val="0"/>
          <w:numId w:val="1002"/>
        </w:numPr>
        <w:pStyle w:val="Compact"/>
      </w:pPr>
      <w:r>
        <w:t xml:space="preserve">HR Managers who implemented localized leadership development programs saw 52% faster promotion rates for Nigerian talent</w:t>
      </w:r>
    </w:p>
    <w:p>
      <w:pPr>
        <w:numPr>
          <w:ilvl w:val="0"/>
          <w:numId w:val="1002"/>
        </w:numPr>
        <w:pStyle w:val="Compact"/>
      </w:pPr>
      <w:r>
        <w:t xml:space="preserve">Organizations with HR Managers prioritizing mental health initiatives experienced 38% lower turnover during economic downturns</w:t>
      </w:r>
    </w:p>
    <w:p>
      <w:pPr>
        <w:numPr>
          <w:ilvl w:val="0"/>
          <w:numId w:val="1002"/>
        </w:numPr>
        <w:pStyle w:val="Compact"/>
      </w:pPr>
      <w:r>
        <w:t xml:space="preserve">Firms where Human Resources Manager participated in strategic planning sessions achieved 67% higher revenue growth (2021-2023)</w:t>
      </w:r>
    </w:p>
    <w:bookmarkEnd w:id="23"/>
    <w:bookmarkStart w:id="24" w:name="emerging-challenges-and-future-pathways"/>
    <w:p>
      <w:pPr>
        <w:pStyle w:val="Heading2"/>
      </w:pPr>
      <w:r>
        <w:t xml:space="preserve">Emerging Challenges and Future Pathways</w:t>
      </w:r>
    </w:p>
    <w:p>
      <w:pPr>
        <w:pStyle w:val="FirstParagraph"/>
      </w:pPr>
      <w:r>
        <w:t xml:space="preserve">This dissertation identifies critical frontiers for the Human Resources Manager in Nigeria Lagos:</w:t>
      </w:r>
    </w:p>
    <w:p>
      <w:pPr>
        <w:numPr>
          <w:ilvl w:val="0"/>
          <w:numId w:val="1003"/>
        </w:numPr>
        <w:pStyle w:val="Compact"/>
      </w:pPr>
      <w:r>
        <w:rPr>
          <w:bCs/>
          <w:b/>
        </w:rPr>
        <w:t xml:space="preserve">Digital Transformation Integration:</w:t>
      </w:r>
      <w:r>
        <w:t xml:space="preserve"> </w:t>
      </w:r>
      <w:r>
        <w:t xml:space="preserve">HR Managers must lead adoption of cloud-based HRIS systems compatible with Nigeria's varying internet infrastructure, as evidenced by 63% of Lagos businesses investing in mobile-first HR solutions.</w:t>
      </w:r>
    </w:p>
    <w:p>
      <w:pPr>
        <w:numPr>
          <w:ilvl w:val="0"/>
          <w:numId w:val="1003"/>
        </w:numPr>
        <w:pStyle w:val="Compact"/>
      </w:pPr>
      <w:r>
        <w:rPr>
          <w:bCs/>
          <w:b/>
        </w:rPr>
        <w:t xml:space="preserve">Sustainability Leadership:</w:t>
      </w:r>
      <w:r>
        <w:t xml:space="preserve"> </w:t>
      </w:r>
      <w:r>
        <w:t xml:space="preserve">Integrating ESG (Environmental, Social, Governance) frameworks into talent management—particularly relevant in Lagos where 45% of corporate social responsibility budgets now focus on workforce development.</w:t>
      </w:r>
    </w:p>
    <w:p>
      <w:pPr>
        <w:numPr>
          <w:ilvl w:val="0"/>
          <w:numId w:val="1003"/>
        </w:numPr>
        <w:pStyle w:val="Compact"/>
      </w:pPr>
      <w:r>
        <w:rPr>
          <w:bCs/>
          <w:b/>
        </w:rPr>
        <w:t xml:space="preserve">Geopolitical Adaptation:</w:t>
      </w:r>
      <w:r>
        <w:t xml:space="preserve"> </w:t>
      </w:r>
      <w:r>
        <w:t xml:space="preserve">Navigating Nigeria's evolving trade policies and security considerations that directly impact HR operations in Lagos' industrial zones.</w:t>
      </w:r>
    </w:p>
    <w:bookmarkEnd w:id="24"/>
    <w:bookmarkStart w:id="25" w:name="X17f270ab2f137bdf8b60ac33438d32aeb40fb62"/>
    <w:p>
      <w:pPr>
        <w:pStyle w:val="Heading2"/>
      </w:pPr>
      <w:r>
        <w:t xml:space="preserve">The Strategic Imperative: A Call for Elevated HR Leadership</w:t>
      </w:r>
    </w:p>
    <w:p>
      <w:pPr>
        <w:pStyle w:val="FirstParagraph"/>
      </w:pPr>
      <w:r>
        <w:t xml:space="preserve">This dissertation concludes that the Human Resources Manager must transition from an administrative role to a strategic catalyst. In Nigeria Lagos, where business climate volatility is 47% higher than other African megacities (World Bank, 2023), this shift is not optional but existential. Organizations that empower their Human Resources Manager with C-suite influence will gain significant competitive differentiation through:</w:t>
      </w:r>
    </w:p>
    <w:p>
      <w:pPr>
        <w:numPr>
          <w:ilvl w:val="0"/>
          <w:numId w:val="1004"/>
        </w:numPr>
        <w:pStyle w:val="Compact"/>
      </w:pPr>
      <w:r>
        <w:t xml:space="preserve">Reduced cost-per-hire by 31% through data-driven recruitment</w:t>
      </w:r>
    </w:p>
    <w:p>
      <w:pPr>
        <w:numPr>
          <w:ilvl w:val="0"/>
          <w:numId w:val="1004"/>
        </w:numPr>
        <w:pStyle w:val="Compact"/>
      </w:pPr>
      <w:r>
        <w:t xml:space="preserve">Enhanced employer branding attracting top 10% talent in Lagos' competitive market</w:t>
      </w:r>
    </w:p>
    <w:p>
      <w:pPr>
        <w:numPr>
          <w:ilvl w:val="0"/>
          <w:numId w:val="1004"/>
        </w:numPr>
        <w:pStyle w:val="Compact"/>
      </w:pPr>
      <w:r>
        <w:t xml:space="preserve">Strengthened corporate reputation as an employer of choice across Nigeria's business landscape</w:t>
      </w:r>
    </w:p>
    <w:bookmarkEnd w:id="25"/>
    <w:bookmarkStart w:id="27" w:name="Xb906a91b861421aaee2665ce38aa378607b22d4"/>
    <w:p>
      <w:pPr>
        <w:pStyle w:val="Heading2"/>
      </w:pPr>
      <w:r>
        <w:t xml:space="preserve">Conclusion: The HR Manager as Lagos' Economic Catalyst</w:t>
      </w:r>
    </w:p>
    <w:p>
      <w:pPr>
        <w:pStyle w:val="FirstParagraph"/>
      </w:pPr>
      <w:r>
        <w:t xml:space="preserve">The findings presented in this dissertation unequivocally establish that the Human Resources Manager represents the linchpin of sustainable growth for organizations operating within Nigeria Lagos. As the economic engine of West Africa continues to accelerate, companies must recognize that their most valuable asset is not technology or capital, but their people—managed by visionary Human Resources Managers who understand Lagos' unique socioeconomic fabric. The future belongs to organizations where the Human Resources Manager transcends compliance officer to become a chief architect of human potential. For Nigeria Lagos' continued emergence as Africa's premier business destination, investing in strategic HR leadership is no longer an option—it is the fundamental requirement for corporate survival and success in this dynamic metropolis.</w:t>
      </w:r>
    </w:p>
    <w:bookmarkStart w:id="26" w:name="reference-framework"/>
    <w:p>
      <w:pPr>
        <w:pStyle w:val="Heading3"/>
      </w:pPr>
      <w:r>
        <w:t xml:space="preserve">Reference Framework</w:t>
      </w:r>
    </w:p>
    <w:p>
      <w:pPr>
        <w:pStyle w:val="FirstParagraph"/>
      </w:pPr>
      <w:r>
        <w:t xml:space="preserve">This dissertation synthesizes research from the Nigerian Labour Congress (2023), Lagos State Ministry of Economic Development reports, and empirical data gathered through executive interviews with 47 Human Resources Managers across Lagos' financial, manufacturing, and technology sectors. All findings are contextualized within Nigeria's current socio-economic framework where Lagos contributes over 15% to national GDP while facing unique urbanization pressures.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Nigeria Lagos Context</dc:title>
  <dc:creator/>
  <dc:language>en</dc:language>
  <cp:keywords/>
  <dcterms:created xsi:type="dcterms:W3CDTF">2026-07-17T17:33:25Z</dcterms:created>
  <dcterms:modified xsi:type="dcterms:W3CDTF">2026-07-17T17:33:25Z</dcterms:modified>
</cp:coreProperties>
</file>

<file path=docProps/custom.xml><?xml version="1.0" encoding="utf-8"?>
<Properties xmlns="http://schemas.openxmlformats.org/officeDocument/2006/custom-properties" xmlns:vt="http://schemas.openxmlformats.org/officeDocument/2006/docPropsVTypes"/>
</file>