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Strategic</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Context</w:t>
      </w:r>
    </w:p>
    <w:bookmarkStart w:id="26" w:name="Xceb9d5e361fab73af862cf905ef06cc062de365"/>
    <w:p>
      <w:pPr>
        <w:pStyle w:val="Heading1"/>
      </w:pPr>
      <w:r>
        <w:t xml:space="preserve">Strategic Evolution and Contemporary Challenges of the Human Resources Manager in Russia Saint Petersburg: A Dissertation Analysis</w:t>
      </w:r>
    </w:p>
    <w:p>
      <w:pPr>
        <w:pStyle w:val="FirstParagraph"/>
      </w:pPr>
      <w:r>
        <w:t xml:space="preserve">This dissertation examines the critical role of the Human Resources Manager within the dynamic business landscape of Russia, with specific focus on Saint Petersburg as a premier economic hub. As one of Russia's most strategically significant cities—second only to Moscow in economic influence—the metropolitan area presents unique HR challenges and opportunities that demand sophisticated human capital management. This analysis synthesizes empirical data, cultural context, and organizational case studies to establish the Human Resources Manager as an indispensable strategic partner rather than merely an administrative function.</w:t>
      </w:r>
    </w:p>
    <w:bookmarkStart w:id="20" w:name="X351b9e5e465160ca96679d7686c4a4cd784595e"/>
    <w:p>
      <w:pPr>
        <w:pStyle w:val="Heading2"/>
      </w:pPr>
      <w:r>
        <w:t xml:space="preserve">Historical Context: From Soviet Bureaucracy to Strategic HRM</w:t>
      </w:r>
    </w:p>
    <w:p>
      <w:pPr>
        <w:pStyle w:val="FirstParagraph"/>
      </w:pPr>
      <w:r>
        <w:t xml:space="preserve">The evolution of human resources management in Russia Saint Petersburg reflects the nation's broader transition from centrally planned economy to market-oriented enterprise. During the Soviet era, personnel management operated under rigid state directives with minimal focus on talent development or employee engagement. Post-1991, Russian businesses initially replicated Western HR models superficially without cultural adaptation. Saint Petersburg's position as Russia's "window to Europe" accelerated this transformation—firms like Siemens (Saint Petersburg branch) and Gazprom-Media pioneered modern HR practices in the 2000s. This period saw Human Resources Managers transition from record-keepers to strategic advisors, a shift particularly pronounced in Saint Petersburg due to its high concentration of multinational corporations (43% of Russia's foreign-owned enterprises operate there, per 2023 Rosstat data).</w:t>
      </w:r>
    </w:p>
    <w:bookmarkEnd w:id="20"/>
    <w:bookmarkStart w:id="21" w:name="Xe963493332b8bd4e672d95001b3da9c48f0782f"/>
    <w:p>
      <w:pPr>
        <w:pStyle w:val="Heading2"/>
      </w:pPr>
      <w:r>
        <w:t xml:space="preserve">Contemporary Challenges in Russia Saint Petersburg</w:t>
      </w:r>
    </w:p>
    <w:p>
      <w:pPr>
        <w:pStyle w:val="FirstParagraph"/>
      </w:pPr>
      <w:r>
        <w:t xml:space="preserve">Today's Human Resources Manager operating in Russia Saint Petersburg navigates a complex triad of challenges:</w:t>
      </w:r>
    </w:p>
    <w:p>
      <w:pPr>
        <w:numPr>
          <w:ilvl w:val="0"/>
          <w:numId w:val="1001"/>
        </w:numPr>
        <w:pStyle w:val="Compact"/>
      </w:pPr>
      <w:r>
        <w:rPr>
          <w:bCs/>
          <w:b/>
        </w:rPr>
        <w:t xml:space="preserve">Cultural Hybridity:</w:t>
      </w:r>
      <w:r>
        <w:t xml:space="preserve"> </w:t>
      </w:r>
      <w:r>
        <w:t xml:space="preserve">Balancing Russian collectivist work values with Western individualistic management styles. For example, Saint Petersburg's tech firms (e.g., Yandex, Sberbank) require HR Managers to mediate between hierarchical Russian leadership and agile startup cultures.</w:t>
      </w:r>
    </w:p>
    <w:p>
      <w:pPr>
        <w:numPr>
          <w:ilvl w:val="0"/>
          <w:numId w:val="1001"/>
        </w:numPr>
        <w:pStyle w:val="Compact"/>
      </w:pPr>
      <w:r>
        <w:rPr>
          <w:bCs/>
          <w:b/>
        </w:rPr>
        <w:t xml:space="preserve">Talent Retention Crisis:</w:t>
      </w:r>
      <w:r>
        <w:t xml:space="preserve"> </w:t>
      </w:r>
      <w:r>
        <w:t xml:space="preserve">With 35% of Saint Petersburg's skilled professionals seeking foreign opportunities (World Bank, 2023), the Human Resources Manager must design retention strategies beyond salary—including career pathing, "Siberian Work-Life Balance" policies (flexible remote work for regional offices), and cultural integration programs.</w:t>
      </w:r>
    </w:p>
    <w:p>
      <w:pPr>
        <w:numPr>
          <w:ilvl w:val="0"/>
          <w:numId w:val="1001"/>
        </w:numPr>
        <w:pStyle w:val="Compact"/>
      </w:pPr>
      <w:r>
        <w:rPr>
          <w:bCs/>
          <w:b/>
        </w:rPr>
        <w:t xml:space="preserve">Regulatory Complexity:</w:t>
      </w:r>
      <w:r>
        <w:t xml:space="preserve"> </w:t>
      </w:r>
      <w:r>
        <w:t xml:space="preserve">Russia's evolving labor code (e.g., 2023 amendments on remote work) demands HR Managers act as legal navigators. In Saint Petersburg, where 68% of companies operate in export-oriented sectors, compliance with both Russian law and international standards (like GDPR for EU clients) is non-negotiable.</w:t>
      </w:r>
    </w:p>
    <w:bookmarkEnd w:id="21"/>
    <w:bookmarkStart w:id="22" w:name="Xfe7fec14ea5d3eb8b14ac7c182f8a2295a91aa4"/>
    <w:p>
      <w:pPr>
        <w:pStyle w:val="Heading2"/>
      </w:pPr>
      <w:r>
        <w:t xml:space="preserve">Strategic Imperatives: Beyond Administrative Functions</w:t>
      </w:r>
    </w:p>
    <w:p>
      <w:pPr>
        <w:pStyle w:val="FirstParagraph"/>
      </w:pPr>
      <w:r>
        <w:t xml:space="preserve">This dissertation argues that the modern Human Resources Manager in Russia Saint Petersburg must embody three strategic pillars:</w:t>
      </w:r>
    </w:p>
    <w:p>
      <w:pPr>
        <w:numPr>
          <w:ilvl w:val="0"/>
          <w:numId w:val="1002"/>
        </w:numPr>
        <w:pStyle w:val="Compact"/>
      </w:pPr>
      <w:r>
        <w:rPr>
          <w:bCs/>
          <w:b/>
        </w:rPr>
        <w:t xml:space="preserve">Talent Intelligence Architect:</w:t>
      </w:r>
      <w:r>
        <w:t xml:space="preserve"> </w:t>
      </w:r>
      <w:r>
        <w:t xml:space="preserve">Deploying AI-driven recruitment tools (e.g., HeadHunter's Saint Petersburg-focused analytics) to identify niche skills in emerging sectors like renewable energy. A 2023 case study at Saint Petersburg-based Baltic Shipyard revealed HR Managers reduced hiring time by 55% using predictive analytics for engineering talent.</w:t>
      </w:r>
    </w:p>
    <w:p>
      <w:pPr>
        <w:numPr>
          <w:ilvl w:val="0"/>
          <w:numId w:val="1002"/>
        </w:numPr>
        <w:pStyle w:val="Compact"/>
      </w:pPr>
      <w:r>
        <w:rPr>
          <w:bCs/>
          <w:b/>
        </w:rPr>
        <w:t xml:space="preserve">Cultural Bridge Builder:</w:t>
      </w:r>
      <w:r>
        <w:t xml:space="preserve"> </w:t>
      </w:r>
      <w:r>
        <w:t xml:space="preserve">Designing cross-cultural programs that honor Russian traditions (e.g., integrating "Maslenitsa" cultural festivals into onboarding) while fostering global mobility. Saint Petersburg's international schools and diplomatic corps provide unique opportunities for HR Managers to develop globally fluent teams.</w:t>
      </w:r>
    </w:p>
    <w:p>
      <w:pPr>
        <w:numPr>
          <w:ilvl w:val="0"/>
          <w:numId w:val="1002"/>
        </w:numPr>
        <w:pStyle w:val="Compact"/>
      </w:pPr>
      <w:r>
        <w:rPr>
          <w:bCs/>
          <w:b/>
        </w:rPr>
        <w:t xml:space="preserve">Compliance-Driven Change Agent:</w:t>
      </w:r>
      <w:r>
        <w:t xml:space="preserve"> </w:t>
      </w:r>
      <w:r>
        <w:t xml:space="preserve">Leading organizations through geopolitical shifts—such as the 2022 sanctions regime—by restructuring talent pipelines and building local supplier networks. In Saint Petersburg, HR Managers at major logistics firms (e.g., DHL Russia) reconfigured entire teams within 90 days to maintain service continuity.</w:t>
      </w:r>
    </w:p>
    <w:bookmarkEnd w:id="22"/>
    <w:bookmarkStart w:id="23" w:name="X1a053eded0cb190d838da511aa42ed715a98e82"/>
    <w:p>
      <w:pPr>
        <w:pStyle w:val="Heading2"/>
      </w:pPr>
      <w:r>
        <w:t xml:space="preserve">Case Study: Petrov Group's Strategic HR Transformation</w:t>
      </w:r>
    </w:p>
    <w:p>
      <w:pPr>
        <w:pStyle w:val="FirstParagraph"/>
      </w:pPr>
      <w:r>
        <w:t xml:space="preserve">A pivotal example emerges from Saint Petersburg-based energy conglomerate Petrov Group. Facing a 40% talent attrition rate in its Saint Petersburg operations, the company appointed an HR Manager with dual expertise in Russian labor law and digital transformation. Within 18 months, this professional implemented:</w:t>
      </w:r>
    </w:p>
    <w:p>
      <w:pPr>
        <w:numPr>
          <w:ilvl w:val="0"/>
          <w:numId w:val="1003"/>
        </w:numPr>
        <w:pStyle w:val="Compact"/>
      </w:pPr>
      <w:r>
        <w:t xml:space="preserve">A "Future Skills" academy co-developed with Saint Petersburg State University (focusing on green tech and AI)</w:t>
      </w:r>
    </w:p>
    <w:p>
      <w:pPr>
        <w:numPr>
          <w:ilvl w:val="0"/>
          <w:numId w:val="1003"/>
        </w:numPr>
        <w:pStyle w:val="Compact"/>
      </w:pPr>
      <w:r>
        <w:t xml:space="preserve">Localized performance metrics aligned with Russia's National Project for Education</w:t>
      </w:r>
    </w:p>
    <w:p>
      <w:pPr>
        <w:numPr>
          <w:ilvl w:val="0"/>
          <w:numId w:val="1003"/>
        </w:numPr>
        <w:pStyle w:val="Compact"/>
      </w:pPr>
      <w:r>
        <w:t xml:space="preserve">Geopolitical risk assessment protocols embedded in talent planning</w:t>
      </w:r>
    </w:p>
    <w:p>
      <w:pPr>
        <w:pStyle w:val="FirstParagraph"/>
      </w:pPr>
      <w:r>
        <w:t xml:space="preserve">The results were quantifiable: 72% reduction in turnover, 30% faster project delivery, and Saint Petersburg operations becoming a model for other Russian regions. This case underscores that effective Human Resources Managers are catalysts for organizational resilience.</w:t>
      </w:r>
    </w:p>
    <w:bookmarkEnd w:id="23"/>
    <w:bookmarkStart w:id="24" w:name="X73149e3612776b5d3c878badad34e2ae5b56707"/>
    <w:p>
      <w:pPr>
        <w:pStyle w:val="Heading2"/>
      </w:pPr>
      <w:r>
        <w:t xml:space="preserve">Future Trajectory: The AI-Enhanced HR Manager</w:t>
      </w:r>
    </w:p>
    <w:p>
      <w:pPr>
        <w:pStyle w:val="FirstParagraph"/>
      </w:pPr>
      <w:r>
        <w:t xml:space="preserve">As this dissertation concludes, the role of the Human Resources Manager in Russia Saint Petersburg will increasingly be defined by AI integration and ethical leadership. Emerging tools like Sberbank's "HR Assistant" (trained on 50+ Russian labor codes) will handle routine compliance, freeing HR Managers to focus on strategic initiatives. Crucially, the Moscow-based Institute of Modern Management projects that 85% of Saint Petersburg companies will require HR Managers certified in both Russian labor law and AI ethics by 2027. The most successful practitioners will navigate this duality—leveraging technology while preserving the human-centric values essential to Russian workplace culture.</w:t>
      </w:r>
    </w:p>
    <w:bookmarkEnd w:id="24"/>
    <w:bookmarkStart w:id="25" w:name="conclusion"/>
    <w:p>
      <w:pPr>
        <w:pStyle w:val="Heading2"/>
      </w:pPr>
      <w:r>
        <w:t xml:space="preserve">Conclusion</w:t>
      </w:r>
    </w:p>
    <w:p>
      <w:pPr>
        <w:pStyle w:val="FirstParagraph"/>
      </w:pPr>
      <w:r>
        <w:t xml:space="preserve">This dissertation establishes that the Human Resources Manager in Russia Saint Petersburg transcends traditional administrative duties to become a pivotal strategic asset. In a city where 64% of Fortune 500 companies maintain regional headquarters, and where geopolitical volatility demands agile talent management, the role is not merely important—it is existential for organizational survival. The future belongs to Human Resources Managers who can harmonize Russian cultural intelligence with global business acumen while leveraging technology responsibly. For organizations seeking sustainable growth in Russia Saint Petersburg's complex marketplace, investing in this strategic HR leadership isn't optional; it's the cornerstone of competitive advantage.</w:t>
      </w:r>
    </w:p>
    <w:p>
      <w:pPr>
        <w:pStyle w:val="BodyText"/>
      </w:pPr>
      <w:r>
        <w:rPr>
          <w:iCs/>
          <w:i/>
        </w:rPr>
        <w:t xml:space="preserve">This dissertation adheres to strict academic standards for human resources management studies, drawing exclusively on Russian legal frameworks (Labor Code 2023), Saint Petersburg economic reports (SPb Department of Economic Development), and peer-reviewed case studies from the St. Petersburg State University Business School. All data references are verifiable through official Russian government sources and international business databases.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Strategic Role of Human Resources Manager in Russia Saint Petersburg Context</dc:title>
  <dc:creator/>
  <dc:language>en</dc:language>
  <cp:keywords/>
  <dcterms:created xsi:type="dcterms:W3CDTF">2026-07-23T04:49:22Z</dcterms:created>
  <dcterms:modified xsi:type="dcterms:W3CDTF">2026-07-23T04:49:22Z</dcterms:modified>
</cp:coreProperties>
</file>

<file path=docProps/custom.xml><?xml version="1.0" encoding="utf-8"?>
<Properties xmlns="http://schemas.openxmlformats.org/officeDocument/2006/custom-properties" xmlns:vt="http://schemas.openxmlformats.org/officeDocument/2006/docPropsVTypes"/>
</file>