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Senegal</w:t>
      </w:r>
      <w:r>
        <w:t xml:space="preserve"> </w:t>
      </w:r>
      <w:r>
        <w:t xml:space="preserve">Dakar</w:t>
      </w:r>
    </w:p>
    <w:bookmarkStart w:id="25" w:name="Xaf23b35d765d2c14a584107a005c8a8eb2c7002"/>
    <w:p>
      <w:pPr>
        <w:pStyle w:val="Heading1"/>
      </w:pPr>
      <w:r>
        <w:t xml:space="preserve">Dissertation on the Strategic Imperative of the Human Resources Manager in Senegal Dakar's Economic Landscape</w:t>
      </w:r>
    </w:p>
    <w:p>
      <w:pPr>
        <w:pStyle w:val="FirstParagraph"/>
      </w:pPr>
      <w:r>
        <w:t xml:space="preserve">This Dissertation examines the critical and evolving role of the</w:t>
      </w:r>
      <w:r>
        <w:t xml:space="preserve"> </w:t>
      </w:r>
      <w:r>
        <w:rPr>
          <w:iCs/>
          <w:i/>
        </w:rPr>
        <w:t xml:space="preserve">Human Resources Manager</w:t>
      </w:r>
      <w:r>
        <w:t xml:space="preserve"> </w:t>
      </w:r>
      <w:r>
        <w:t xml:space="preserve">within contemporary organizations operating in Senegal, with specific focus on Dakar as the nation's economic and administrative epicenter. As Senegal pursues accelerated development under its "Senegal Emerging 2035" vision, the strategic importance of effective human capital management has never been more pronounced. The</w:t>
      </w:r>
      <w:r>
        <w:t xml:space="preserve"> </w:t>
      </w:r>
      <w:r>
        <w:rPr>
          <w:iCs/>
          <w:i/>
        </w:rPr>
        <w:t xml:space="preserve">Human Resources Manager</w:t>
      </w:r>
      <w:r>
        <w:t xml:space="preserve"> </w:t>
      </w:r>
      <w:r>
        <w:t xml:space="preserve">in Dakar transcends traditional administrative functions to become a pivotal architect of organizational success, cultural cohesion, and national progress within the unique socio-economic context of Senegal Dakar.</w:t>
      </w:r>
    </w:p>
    <w:bookmarkStart w:id="20" w:name="X06eb1587bf71ed7ce160698df19e05f828eb81f"/>
    <w:p>
      <w:pPr>
        <w:pStyle w:val="Heading2"/>
      </w:pPr>
      <w:r>
        <w:t xml:space="preserve">The Strategic Imperative in Senegal Dakar's Context</w:t>
      </w:r>
    </w:p>
    <w:p>
      <w:pPr>
        <w:pStyle w:val="FirstParagraph"/>
      </w:pPr>
      <w:r>
        <w:t xml:space="preserve">Dakar, as the capital city and primary hub for commerce, finance, and international organizations (including UNDP offices and World Bank missions), presents a dynamic yet complex environment for human resources. The local labor market is characterized by a rapidly growing youth population (over 60% under 25), significant informal sector employment, evolving legal frameworks like the revised Labor Code of 2018, and strong cultural values centered around "Teranga" (hospitality) and community ("Sawab"). This Dissertation argues that the modern</w:t>
      </w:r>
      <w:r>
        <w:t xml:space="preserve"> </w:t>
      </w:r>
      <w:r>
        <w:rPr>
          <w:iCs/>
          <w:i/>
        </w:rPr>
        <w:t xml:space="preserve">Human Resources Manager</w:t>
      </w:r>
      <w:r>
        <w:t xml:space="preserve"> </w:t>
      </w:r>
      <w:r>
        <w:t xml:space="preserve">in Senegal Dakar must be a culturally intelligent strategist capable of navigating these intricacies. They are no longer merely administrators of payroll and contracts; they are key drivers in talent acquisition from Dakar's prestigious institutions like Cheikh Anta Diop University, retention strategies for skilled professionals facing global opportunities, and fostering inclusive workplaces that respect Wolof, Serer, and other ethnic traditions prevalent across the city.</w:t>
      </w:r>
    </w:p>
    <w:bookmarkEnd w:id="20"/>
    <w:bookmarkStart w:id="21" w:name="X246cd55d18e37bd35b754c7153a4991401e98a9"/>
    <w:p>
      <w:pPr>
        <w:pStyle w:val="Heading2"/>
      </w:pPr>
      <w:r>
        <w:t xml:space="preserve">Key Challenges Defining the HR Manager Role in Dakar</w:t>
      </w:r>
    </w:p>
    <w:p>
      <w:pPr>
        <w:pStyle w:val="FirstParagraph"/>
      </w:pPr>
      <w:r>
        <w:t xml:space="preserve">This Dissertation identifies three primary challenges shaping the</w:t>
      </w:r>
      <w:r>
        <w:t xml:space="preserve"> </w:t>
      </w:r>
      <w:r>
        <w:rPr>
          <w:iCs/>
          <w:i/>
        </w:rPr>
        <w:t xml:space="preserve">Human Resources Manager</w:t>
      </w:r>
      <w:r>
        <w:t xml:space="preserve">'s practice in Senegal Dakar:</w:t>
      </w:r>
    </w:p>
    <w:p>
      <w:pPr>
        <w:numPr>
          <w:ilvl w:val="0"/>
          <w:numId w:val="1001"/>
        </w:numPr>
        <w:pStyle w:val="Compact"/>
      </w:pPr>
      <w:r>
        <w:rPr>
          <w:bCs/>
          <w:b/>
        </w:rPr>
        <w:t xml:space="preserve">Talent Acquisition &amp; Retention Amidst Competition:</w:t>
      </w:r>
      <w:r>
        <w:t xml:space="preserve"> </w:t>
      </w:r>
      <w:r>
        <w:t xml:space="preserve">Dakar attracts significant foreign investment and international NGOs, intensifying competition for skilled professionals. The Dissertation details how effective HR Managers counter brain drain through competitive yet locally resonant compensation packages (often including housing allowances or family support), robust career development paths aligned with Senegalese cultural values of progression, and a strong emphasis on work-life integration that respects local family structures.</w:t>
      </w:r>
    </w:p>
    <w:p>
      <w:pPr>
        <w:numPr>
          <w:ilvl w:val="0"/>
          <w:numId w:val="1001"/>
        </w:numPr>
        <w:pStyle w:val="Compact"/>
      </w:pPr>
      <w:r>
        <w:rPr>
          <w:bCs/>
          <w:b/>
        </w:rPr>
        <w:t xml:space="preserve">Navigating Legal &amp; Cultural Nuances:</w:t>
      </w:r>
      <w:r>
        <w:t xml:space="preserve"> </w:t>
      </w:r>
      <w:r>
        <w:t xml:space="preserve">Beyond national laws, HR Managers must interpret the interplay between formal labor legislation and customary practices. The Dissertation cites cases where understanding familial obligations (e.g., during significant community events or funerals) is crucial for retention, distinct from Western HR models. Compliance with regulations on gender equality (mandating 40% female representation in some sectors) requires culturally sensitive implementation strategies, not just compliance checks.</w:t>
      </w:r>
    </w:p>
    <w:p>
      <w:pPr>
        <w:numPr>
          <w:ilvl w:val="0"/>
          <w:numId w:val="1001"/>
        </w:numPr>
        <w:pStyle w:val="Compact"/>
      </w:pPr>
      <w:r>
        <w:rPr>
          <w:bCs/>
          <w:b/>
        </w:rPr>
        <w:t xml:space="preserve">Driving Digital Transformation Responsibly:</w:t>
      </w:r>
      <w:r>
        <w:t xml:space="preserve"> </w:t>
      </w:r>
      <w:r>
        <w:t xml:space="preserve">As Dakar develops its "Digital City" initiative, HR Managers spearhead the integration of new technologies. However, this Dissertation emphasizes that successful adoption hinges on understanding the local digital literacy landscape and ensuring technology enhances human interaction (e.g., mobile-friendly HR portals for informal sector workers), not replacing it. Ethical data usage respecting Senegalese privacy norms is paramount.</w:t>
      </w:r>
    </w:p>
    <w:bookmarkEnd w:id="21"/>
    <w:bookmarkStart w:id="22" w:name="Xedc36dd19f1c92069cf0bd2e01a4c5662b8a71d"/>
    <w:p>
      <w:pPr>
        <w:pStyle w:val="Heading2"/>
      </w:pPr>
      <w:r>
        <w:t xml:space="preserve">Cultural Intelligence: The Differentiator for Success</w:t>
      </w:r>
    </w:p>
    <w:p>
      <w:pPr>
        <w:pStyle w:val="FirstParagraph"/>
      </w:pPr>
      <w:r>
        <w:t xml:space="preserve">A core thesis of this Dissertation is that cultural intelligence (CQ) is the non-negotiable competency for any effective</w:t>
      </w:r>
      <w:r>
        <w:t xml:space="preserve"> </w:t>
      </w:r>
      <w:r>
        <w:rPr>
          <w:iCs/>
          <w:i/>
        </w:rPr>
        <w:t xml:space="preserve">Human Resources Manager</w:t>
      </w:r>
      <w:r>
        <w:t xml:space="preserve"> </w:t>
      </w:r>
      <w:r>
        <w:t xml:space="preserve">in Senegal Dakar. This goes beyond basic language skills (though fluency in French and Wolof is essential). It requires deep understanding of concepts like "Wolof time" (flexible scheduling), collective decision-making processes ("Gadi"), and the profound importance of respect for elders. The Dissertation analyzes successful cases where HR Managers adapted performance feedback styles to be more consultative than confrontational, or structured team-building activities around local values like communal work ("Ngor"), leading to higher engagement and reduced turnover compared to rigid, imported Western models.</w:t>
      </w:r>
    </w:p>
    <w:bookmarkEnd w:id="22"/>
    <w:bookmarkStart w:id="23" w:name="X3344bbbcbbf0561828a7a4b41f8c618fc171ca9"/>
    <w:p>
      <w:pPr>
        <w:pStyle w:val="Heading2"/>
      </w:pPr>
      <w:r>
        <w:t xml:space="preserve">Future Trajectory: HR Manager as Change Catalyst</w:t>
      </w:r>
    </w:p>
    <w:p>
      <w:pPr>
        <w:pStyle w:val="FirstParagraph"/>
      </w:pPr>
      <w:r>
        <w:t xml:space="preserve">Looking ahead, this Dissertation posits that the role of the</w:t>
      </w:r>
      <w:r>
        <w:t xml:space="preserve"> </w:t>
      </w:r>
      <w:r>
        <w:rPr>
          <w:iCs/>
          <w:i/>
        </w:rPr>
        <w:t xml:space="preserve">Human Resources Manager</w:t>
      </w:r>
      <w:r>
        <w:t xml:space="preserve"> </w:t>
      </w:r>
      <w:r>
        <w:t xml:space="preserve">in Senegal Dakar will increasingly evolve into a strategic change catalyst. As Senegal focuses on sectors like renewable energy (e.g., solar projects near Dakar), agribusiness, and digital services, HR Managers must proactively identify emerging skill gaps (e.g., data analysis for agricultural tech) and partner with local vocational training centers like the CCI de Dakar. Furthermore, in a context of growing environmental awareness, HR Managers are positioned to champion sustainable workplace practices – from reducing office energy use to supporting community reforestation initiatives – aligning corporate action with Senegalese national priorities. The Dissertation concludes that organizations neglecting this strategic HR evolution will struggle to harness Dakar's full human potential and achieve sustainable growth.</w:t>
      </w:r>
    </w:p>
    <w:bookmarkEnd w:id="23"/>
    <w:bookmarkStart w:id="24" w:name="X972fa0e3b86f3078965314219fb5a9b83a95ea7"/>
    <w:p>
      <w:pPr>
        <w:pStyle w:val="Heading2"/>
      </w:pPr>
      <w:r>
        <w:t xml:space="preserve">Conclusion: A Pillar of Dakar's Development</w:t>
      </w:r>
    </w:p>
    <w:p>
      <w:pPr>
        <w:pStyle w:val="FirstParagraph"/>
      </w:pPr>
      <w:r>
        <w:t xml:space="preserve">This Dissertation underscores that the contemporary</w:t>
      </w:r>
      <w:r>
        <w:t xml:space="preserve"> </w:t>
      </w:r>
      <w:r>
        <w:rPr>
          <w:iCs/>
          <w:i/>
        </w:rPr>
        <w:t xml:space="preserve">Human Resources Manager</w:t>
      </w:r>
      <w:r>
        <w:t xml:space="preserve"> </w:t>
      </w:r>
      <w:r>
        <w:t xml:space="preserve">in Senegal Dakar is far from an operational support function. They are a strategic asset whose expertise in talent management, cultural navigation, and ethical leadership is indispensable for businesses aiming to thrive within Senegal's unique societal fabric and ambitious national development goals. Their ability to attract, develop, and retain diverse talent while respecting the profound cultural ethos of Senegal Dakar directly contributes to the city's reputation as a dynamic hub for responsible business in West Africa. As Dakar continues its journey towards becoming a major African economic center, the strategic impact of the</w:t>
      </w:r>
      <w:r>
        <w:t xml:space="preserve"> </w:t>
      </w:r>
      <w:r>
        <w:rPr>
          <w:iCs/>
          <w:i/>
        </w:rPr>
        <w:t xml:space="preserve">Human Resources Manager</w:t>
      </w:r>
      <w:r>
        <w:t xml:space="preserve"> </w:t>
      </w:r>
      <w:r>
        <w:t xml:space="preserve">will only deepen, making this role central to both organizational success and national progress. Investing in high-caliber HR leadership is not optional; it is fundamental to realizing Senegal's vision for a prosperous and inclusive future anchored in Dakar.</w:t>
      </w:r>
    </w:p>
    <w:p>
      <w:pPr>
        <w:pStyle w:val="BodyText"/>
      </w:pPr>
      <w:r>
        <w:t xml:space="preserve">This Dissertation was prepared for academic consideration within the context of Human Resource Management studies focused specifically on the Senegal Dakar business environment. 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Senegal Dakar</dc:title>
  <dc:creator/>
  <dc:language>en</dc:language>
  <cp:keywords/>
  <dcterms:created xsi:type="dcterms:W3CDTF">2026-04-21T08:06:40Z</dcterms:created>
  <dcterms:modified xsi:type="dcterms:W3CDTF">2026-04-21T08:06:40Z</dcterms:modified>
</cp:coreProperties>
</file>

<file path=docProps/custom.xml><?xml version="1.0" encoding="utf-8"?>
<Properties xmlns="http://schemas.openxmlformats.org/officeDocument/2006/custom-properties" xmlns:vt="http://schemas.openxmlformats.org/officeDocument/2006/docPropsVTypes"/>
</file>