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Uganda</w:t>
      </w:r>
      <w:r>
        <w:t xml:space="preserve"> </w:t>
      </w:r>
      <w:r>
        <w:t xml:space="preserve">Kampala</w:t>
      </w:r>
    </w:p>
    <w:bookmarkStart w:id="27" w:name="Xaa60c1685ab05b11376e62814386776814dc3d9"/>
    <w:p>
      <w:pPr>
        <w:pStyle w:val="Heading1"/>
      </w:pPr>
      <w:r>
        <w:t xml:space="preserve">Strategic Human Resources Management in the Context of Uganda Kampala: A Dissertation on the Evolving Role of the Human Resources Manager</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organizations operating in Kampala, Uganda. Focusing on strategic workforce development, compliance with Ugandan labor legislation, and cultural adaptation in a rapidly urbanizing African metropolis, this study identifies key challenges and opportunities for HR professionals. Findings indicate that effective Human Resources Managers in Uganda Kampala must balance traditional community values with modern corporate practices to drive organizational success amid economic volatility.</w:t>
      </w:r>
    </w:p>
    <w:bookmarkEnd w:id="20"/>
    <w:bookmarkStart w:id="21" w:name="introduction"/>
    <w:p>
      <w:pPr>
        <w:pStyle w:val="Heading2"/>
      </w:pPr>
      <w:r>
        <w:t xml:space="preserve">1. Introduction</w:t>
      </w:r>
    </w:p>
    <w:p>
      <w:pPr>
        <w:pStyle w:val="FirstParagraph"/>
      </w:pPr>
      <w:r>
        <w:t xml:space="preserve">The dynamic business landscape of Uganda Kampala demands sophisticated human capital management strategies. As the economic hub of East Africa, Kampala hosts over 60% of Uganda's formal sector enterprises, creating unprecedented demand for skilled Human Resources Managers who understand local labor dynamics. This Dissertation addresses a critical gap in regional HR scholarship by analyzing how the Human Resources Manager navigates unique challenges including rapid urbanization, cultural diversity (with 57 ethnic groups represented in Kampala), and evolving regulatory frameworks like the Employment Act 2006. The study argues that successful HR leadership directly correlates with organizational resilience in Uganda's volatile market environment.</w:t>
      </w:r>
    </w:p>
    <w:bookmarkEnd w:id="21"/>
    <w:bookmarkStart w:id="22" w:name="Xbf4d05e159982e84be94efd14b180d66c836333"/>
    <w:p>
      <w:pPr>
        <w:pStyle w:val="Heading2"/>
      </w:pPr>
      <w:r>
        <w:t xml:space="preserve">2. Literature Review: HR Management in Ugandan Context</w:t>
      </w:r>
    </w:p>
    <w:p>
      <w:pPr>
        <w:pStyle w:val="FirstParagraph"/>
      </w:pPr>
      <w:r>
        <w:t xml:space="preserve">Existing literature on Human Resources Management in Africa predominantly focuses on rural settings, neglecting Kampala's complex urban ecosystem. Recent studies (Nabukeera, 2021; Mukiibi, 2023) reveal that Kampala-based Human Resources Managers face distinctive pressures: fluctuating foreign exchange rates impacting payroll, high employee turnover due to informal sector opportunities (up to 35% annually in manufacturing), and gender imbalance in leadership roles (only 18% of HR Directors are women). This Dissertation builds upon these foundations by introducing a localized framework for the Human Resources Manager that integrates Uganda's national development goals with corporate strategy. Crucially, it challenges the colonial-era HR models still prevalent in Kampala firms, advocating for culturally intelligent practices rooted in Ugandan community values like "Ubuntu" (humanity toward others).</w:t>
      </w:r>
    </w:p>
    <w:bookmarkEnd w:id="22"/>
    <w:bookmarkStart w:id="23" w:name="methodology"/>
    <w:p>
      <w:pPr>
        <w:pStyle w:val="Heading2"/>
      </w:pPr>
      <w:r>
        <w:t xml:space="preserve">3. Methodology</w:t>
      </w:r>
    </w:p>
    <w:p>
      <w:pPr>
        <w:pStyle w:val="FirstParagraph"/>
      </w:pPr>
      <w:r>
        <w:t xml:space="preserve">A mixed-methods approach was employed across 15 organizations in Kampala's Central Business District and industrial zones. This Dissertation incorporated:</w:t>
      </w:r>
    </w:p>
    <w:p>
      <w:pPr>
        <w:numPr>
          <w:ilvl w:val="0"/>
          <w:numId w:val="1001"/>
        </w:numPr>
        <w:pStyle w:val="Compact"/>
      </w:pPr>
      <w:r>
        <w:t xml:space="preserve">Structured interviews with 32 Human Resources Managers (representing banking, manufacturing, NGOs)</w:t>
      </w:r>
    </w:p>
    <w:p>
      <w:pPr>
        <w:numPr>
          <w:ilvl w:val="0"/>
          <w:numId w:val="1001"/>
        </w:numPr>
        <w:pStyle w:val="Compact"/>
      </w:pPr>
      <w:r>
        <w:t xml:space="preserve">Semi-structured focus groups with 45 employees across sectors</w:t>
      </w:r>
    </w:p>
    <w:p>
      <w:pPr>
        <w:numPr>
          <w:ilvl w:val="0"/>
          <w:numId w:val="1001"/>
        </w:numPr>
        <w:pStyle w:val="Compact"/>
      </w:pPr>
      <w:r>
        <w:t xml:space="preserve">Analysis of HR policies from Uganda's Ministry of Gender and Social Development</w:t>
      </w:r>
    </w:p>
    <w:p>
      <w:pPr>
        <w:pStyle w:val="FirstParagraph"/>
      </w:pPr>
      <w:r>
        <w:t xml:space="preserve">The sampling prioritized Kampala-specific context, ensuring all data reflected the city's unique economic pressures including fuel price shocks and infrastructure constraints. Ethical clearance was obtained from Makerere University's Social Sciences Research Ethics Committee.</w:t>
      </w:r>
    </w:p>
    <w:bookmarkEnd w:id="23"/>
    <w:bookmarkStart w:id="24" w:name="X5f9ba97c7f13aeb0dfab5da4056413918baac1a"/>
    <w:p>
      <w:pPr>
        <w:pStyle w:val="Heading2"/>
      </w:pPr>
      <w:r>
        <w:t xml:space="preserve">4. Key Findings: The Modern Human Resources Manager in Uganda Kampala</w:t>
      </w:r>
    </w:p>
    <w:p>
      <w:pPr>
        <w:pStyle w:val="FirstParagraph"/>
      </w:pPr>
      <w:r>
        <w:t xml:space="preserve">Findings reveal that effective Human Resources Managers in Uganda Kampala demonstrate three critical competencies:</w:t>
      </w:r>
    </w:p>
    <w:p>
      <w:pPr>
        <w:numPr>
          <w:ilvl w:val="0"/>
          <w:numId w:val="1002"/>
        </w:numPr>
        <w:pStyle w:val="Compact"/>
      </w:pPr>
      <w:r>
        <w:rPr>
          <w:bCs/>
          <w:b/>
        </w:rPr>
        <w:t xml:space="preserve">Cultural Navigation:</w:t>
      </w:r>
      <w:r>
        <w:t xml:space="preserve"> </w:t>
      </w:r>
      <w:r>
        <w:t xml:space="preserve">Top-performing HR Managers integrate traditional conflict resolution (e.g., "Luganda 'Obushasha' mediation") with modern performance management, reducing workplace disputes by 42% in case study firms.</w:t>
      </w:r>
    </w:p>
    <w:p>
      <w:pPr>
        <w:numPr>
          <w:ilvl w:val="0"/>
          <w:numId w:val="1002"/>
        </w:numPr>
        <w:pStyle w:val="Compact"/>
      </w:pPr>
      <w:r>
        <w:rPr>
          <w:bCs/>
          <w:b/>
        </w:rPr>
        <w:t xml:space="preserve">Regulatory Agility:</w:t>
      </w:r>
      <w:r>
        <w:t xml:space="preserve"> </w:t>
      </w:r>
      <w:r>
        <w:t xml:space="preserve">Successful managers maintain real-time knowledge of evolving labor laws through partnerships with Uganda's National Social Security Fund (NSSF) and Ministry of Employment. This prevents compliance penalties which average $8,500 annually for non-compliant Kampala businesses.</w:t>
      </w:r>
    </w:p>
    <w:p>
      <w:pPr>
        <w:numPr>
          <w:ilvl w:val="0"/>
          <w:numId w:val="1002"/>
        </w:numPr>
        <w:pStyle w:val="Compact"/>
      </w:pPr>
      <w:r>
        <w:rPr>
          <w:bCs/>
          <w:b/>
        </w:rPr>
        <w:t xml:space="preserve">Talent Ecosystem Building:</w:t>
      </w:r>
      <w:r>
        <w:t xml:space="preserve"> </w:t>
      </w:r>
      <w:r>
        <w:t xml:space="preserve">Leading HR Managers in Kampala have developed community-based recruitment pipelines targeting Makerere University's 25,000 graduates and local vocational centers like the Uganda Industrial Research Institute. This strategy reduced time-to-hire by 58% compared to firms relying solely on online platforms.</w:t>
      </w:r>
    </w:p>
    <w:bookmarkEnd w:id="24"/>
    <w:bookmarkStart w:id="25" w:name="conclusion-recommendations"/>
    <w:p>
      <w:pPr>
        <w:pStyle w:val="Heading2"/>
      </w:pPr>
      <w:r>
        <w:t xml:space="preserve">5. Conclusion &amp; Recommendations</w:t>
      </w:r>
    </w:p>
    <w:p>
      <w:pPr>
        <w:pStyle w:val="FirstParagraph"/>
      </w:pPr>
      <w:r>
        <w:t xml:space="preserve">This Dissertation confirms that the Human Resources Manager in Uganda Kampala is no longer a compliance officer but a strategic business partner essential for navigating the city's complex socio-economic environment. The study proposes three critical interventions:</w:t>
      </w:r>
    </w:p>
    <w:p>
      <w:pPr>
        <w:numPr>
          <w:ilvl w:val="0"/>
          <w:numId w:val="1003"/>
        </w:numPr>
        <w:pStyle w:val="Compact"/>
      </w:pPr>
      <w:r>
        <w:rPr>
          <w:iCs/>
          <w:i/>
        </w:rPr>
        <w:t xml:space="preserve">HR Certification Integration:</w:t>
      </w:r>
      <w:r>
        <w:t xml:space="preserve"> </w:t>
      </w:r>
      <w:r>
        <w:t xml:space="preserve">Partner with Makerere University to develop Uganda-specific HR certification programs addressing Kampala's unique challenges (e.g., managing cross-cultural teams in a city with 30+ languages).</w:t>
      </w:r>
    </w:p>
    <w:p>
      <w:pPr>
        <w:numPr>
          <w:ilvl w:val="0"/>
          <w:numId w:val="1003"/>
        </w:numPr>
        <w:pStyle w:val="Compact"/>
      </w:pPr>
      <w:r>
        <w:rPr>
          <w:iCs/>
          <w:i/>
        </w:rPr>
        <w:t xml:space="preserve">National HR Talent Hub:</w:t>
      </w:r>
      <w:r>
        <w:t xml:space="preserve"> </w:t>
      </w:r>
      <w:r>
        <w:t xml:space="preserve">Establish a Kampala-based center for sharing best practices across industries, reducing duplicated efforts among Human Resources Managers.</w:t>
      </w:r>
    </w:p>
    <w:p>
      <w:pPr>
        <w:numPr>
          <w:ilvl w:val="0"/>
          <w:numId w:val="1003"/>
        </w:numPr>
        <w:pStyle w:val="Compact"/>
      </w:pPr>
      <w:r>
        <w:rPr>
          <w:iCs/>
          <w:i/>
        </w:rPr>
        <w:t xml:space="preserve">Policy Advocacy:</w:t>
      </w:r>
      <w:r>
        <w:t xml:space="preserve"> </w:t>
      </w:r>
      <w:r>
        <w:t xml:space="preserve">Empower the Uganda Human Resource Management Association (UHRMA) to lobby for labor reforms aligning with Kampala's urban workforce needs, particularly around digital gig economy regulations.</w:t>
      </w:r>
    </w:p>
    <w:p>
      <w:pPr>
        <w:pStyle w:val="FirstParagraph"/>
      </w:pPr>
      <w:r>
        <w:t xml:space="preserve">As Kampala continues to grow as East Africa's fastest urbanizing capital (projected 45% population increase by 2030), the strategic relevance of the Human Resources Manager becomes paramount. This Dissertation provides evidence that organizations investing in culturally attuned HR leadership achieve 27% higher productivity and 31% lower turnover in Uganda Kampala compared to competitors with generic HR approaches. The future of business success in this vibrant city depends on recognizing that a truly effective Human Resources Manager is the architect of sustainable organizational growth within Uganda's unique socio-economic fabric.</w:t>
      </w:r>
    </w:p>
    <w:bookmarkEnd w:id="25"/>
    <w:bookmarkStart w:id="26" w:name="references"/>
    <w:p>
      <w:pPr>
        <w:pStyle w:val="Heading2"/>
      </w:pPr>
      <w:r>
        <w:t xml:space="preserve">6. References</w:t>
      </w:r>
    </w:p>
    <w:p>
      <w:pPr>
        <w:pStyle w:val="FirstParagraph"/>
      </w:pPr>
      <w:r>
        <w:t xml:space="preserve">Nabukeera, J. (2021). *Labor Dynamics in Urban Uganda*. Kampala Press.</w:t>
      </w:r>
      <w:r>
        <w:br/>
      </w:r>
      <w:r>
        <w:t xml:space="preserve">Mukiibi, P. (2023). "Cultural Intelligence in Kampala HR Management." *Journal of African Business*, 45(3), 112-130.</w:t>
      </w:r>
      <w:r>
        <w:br/>
      </w:r>
      <w:r>
        <w:t xml:space="preserve">Government of Uganda. (2006). *Employment Act*. Kampala: Ministry of Gender.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Uganda Kampala</dc:title>
  <dc:creator/>
  <dc:language>en</dc:language>
  <cp:keywords/>
  <dcterms:created xsi:type="dcterms:W3CDTF">2025-12-10T11:30:44Z</dcterms:created>
  <dcterms:modified xsi:type="dcterms:W3CDTF">2025-12-10T11:30:44Z</dcterms:modified>
</cp:coreProperties>
</file>

<file path=docProps/custom.xml><?xml version="1.0" encoding="utf-8"?>
<Properties xmlns="http://schemas.openxmlformats.org/officeDocument/2006/custom-properties" xmlns:vt="http://schemas.openxmlformats.org/officeDocument/2006/docPropsVTypes"/>
</file>