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Algeria</w:t>
      </w:r>
      <w:r>
        <w:t xml:space="preserve"> </w:t>
      </w:r>
      <w:r>
        <w:t xml:space="preserve">Algiers'</w:t>
      </w:r>
      <w:r>
        <w:t xml:space="preserve"> </w:t>
      </w:r>
      <w:r>
        <w:t xml:space="preserve">Industrial</w:t>
      </w:r>
      <w:r>
        <w:t xml:space="preserve"> </w:t>
      </w:r>
      <w:r>
        <w:t xml:space="preserve">Sector</w:t>
      </w:r>
    </w:p>
    <w:bookmarkStart w:id="26" w:name="X51d85331b28305f2fb3c96bb3f4a3e2e257335a"/>
    <w:p>
      <w:pPr>
        <w:pStyle w:val="Heading1"/>
      </w:pPr>
      <w:r>
        <w:t xml:space="preserve">Dissertation: The Critical Role of Industrial Engineers in Advancing Algeria Algiers' Industrial Sector</w:t>
      </w:r>
    </w:p>
    <w:bookmarkStart w:id="20" w:name="abstract"/>
    <w:p>
      <w:pPr>
        <w:pStyle w:val="Heading2"/>
      </w:pPr>
      <w:r>
        <w:t xml:space="preserve">Abstract</w:t>
      </w:r>
    </w:p>
    <w:p>
      <w:pPr>
        <w:pStyle w:val="FirstParagraph"/>
      </w:pPr>
      <w:r>
        <w:t xml:space="preserve">This dissertation examines the indispensable contribution of the</w:t>
      </w:r>
      <w:r>
        <w:t xml:space="preserve"> </w:t>
      </w:r>
      <w:r>
        <w:rPr>
          <w:bCs/>
          <w:b/>
        </w:rPr>
        <w:t xml:space="preserve">Industrial Engineer</w:t>
      </w:r>
      <w:r>
        <w:t xml:space="preserve"> </w:t>
      </w:r>
      <w:r>
        <w:t xml:space="preserve">to sustainable economic development within Algeria, with specific focus on the capital city and industrial hub of Algiers. As Algeria pursues its strategic Vision 2030, emphasizing industrial diversification and technological modernization, the role of qualified</w:t>
      </w:r>
      <w:r>
        <w:t xml:space="preserve"> </w:t>
      </w:r>
      <w:r>
        <w:rPr>
          <w:bCs/>
          <w:b/>
        </w:rPr>
        <w:t xml:space="preserve">Industrial Engineers</w:t>
      </w:r>
      <w:r>
        <w:t xml:space="preserve"> </w:t>
      </w:r>
      <w:r>
        <w:t xml:space="preserve">becomes paramount. This study analyzes current challenges in Algiers' manufacturing and service sectors, identifies gaps in human capital development aligned with national goals, and argues that empowering</w:t>
      </w:r>
      <w:r>
        <w:t xml:space="preserve"> </w:t>
      </w:r>
      <w:r>
        <w:rPr>
          <w:bCs/>
          <w:b/>
        </w:rPr>
        <w:t xml:space="preserve">Industrial Engineers</w:t>
      </w:r>
      <w:r>
        <w:t xml:space="preserve"> </w:t>
      </w:r>
      <w:r>
        <w:t xml:space="preserve">is not merely advantageous but essential for Algeria's economic resilience and global competitiveness. The analysis draws on sectoral reports, case studies from Algiers-based industries, and educational frameworks to establish a compelling case for elevating the profession within Algeria's developmental narrative.</w:t>
      </w:r>
    </w:p>
    <w:bookmarkEnd w:id="20"/>
    <w:bookmarkStart w:id="21" w:name="Xe6a7ca8d8216ef8a29e6431e99b25c8d9b25089"/>
    <w:p>
      <w:pPr>
        <w:pStyle w:val="Heading2"/>
      </w:pPr>
      <w:r>
        <w:t xml:space="preserve">Introduction: Algiers as the Industrial Epicenter</w:t>
      </w:r>
    </w:p>
    <w:p>
      <w:pPr>
        <w:pStyle w:val="FirstParagraph"/>
      </w:pPr>
      <w:r>
        <w:t xml:space="preserve">Algiers, serving as Algeria's political, economic, and logistical heartland, hosts the highest concentration of manufacturing facilities, processing plants, and service sector operations in the nation. The city's strategic port infrastructure (Port of Algiers) and proximity to major resource deposits position it as a critical engine for national industrial output. However, this potential is hampered by inefficiencies rooted in outdated processes, fragmented supply chains, and insufficient application of systematic engineering methodologies. This dissertation posits that the</w:t>
      </w:r>
      <w:r>
        <w:t xml:space="preserve"> </w:t>
      </w:r>
      <w:r>
        <w:rPr>
          <w:bCs/>
          <w:b/>
        </w:rPr>
        <w:t xml:space="preserve">Industrial Engineer</w:t>
      </w:r>
      <w:r>
        <w:t xml:space="preserve">, equipped with specialized skills in process optimization, systems analysis, quality management, and data-driven decision-making, is uniquely positioned to dismantle these barriers. The focus on</w:t>
      </w:r>
      <w:r>
        <w:t xml:space="preserve"> </w:t>
      </w:r>
      <w:r>
        <w:rPr>
          <w:bCs/>
          <w:b/>
        </w:rPr>
        <w:t xml:space="preserve">Algeria Algiers</w:t>
      </w:r>
      <w:r>
        <w:t xml:space="preserve"> </w:t>
      </w:r>
      <w:r>
        <w:t xml:space="preserve">is not arbitrary; it represents the microcosm where national industrial policy must be effectively translated into tangible operational improvement.</w:t>
      </w:r>
    </w:p>
    <w:bookmarkEnd w:id="21"/>
    <w:bookmarkStart w:id="22" w:name="Xd7e77f017c2b2d2fb2a18d360d34ab00afb9b64"/>
    <w:p>
      <w:pPr>
        <w:pStyle w:val="Heading2"/>
      </w:pPr>
      <w:r>
        <w:t xml:space="preserve">The Imperative Role of the Industrial Engineer in Algeria Algiers</w:t>
      </w:r>
    </w:p>
    <w:p>
      <w:pPr>
        <w:pStyle w:val="FirstParagraph"/>
      </w:pPr>
      <w:r>
        <w:t xml:space="preserve">The core mandate of an</w:t>
      </w:r>
      <w:r>
        <w:t xml:space="preserve"> </w:t>
      </w:r>
      <w:r>
        <w:rPr>
          <w:bCs/>
          <w:b/>
        </w:rPr>
        <w:t xml:space="preserve">Industrial Engineer</w:t>
      </w:r>
      <w:r>
        <w:t xml:space="preserve"> </w:t>
      </w:r>
      <w:r>
        <w:t xml:space="preserve">transcends traditional manufacturing. In contemporary Algeria, particularly within the dynamic context of Algiers, their role encompasses optimizing entire value chains—from raw material sourcing at regional mines and farms to final product distribution across North Africa. For instance, in Algiers' prominent agro-industrial zones (e.g., near Boumerdès),</w:t>
      </w:r>
      <w:r>
        <w:t xml:space="preserve"> </w:t>
      </w:r>
      <w:r>
        <w:rPr>
          <w:bCs/>
          <w:b/>
        </w:rPr>
        <w:t xml:space="preserve">Industrial Engineers</w:t>
      </w:r>
      <w:r>
        <w:t xml:space="preserve"> </w:t>
      </w:r>
      <w:r>
        <w:t xml:space="preserve">are crucial for minimizing post-harvest losses through efficient cold chain logistics and processing plant layout redesigns. Similarly, within the burgeoning pharmaceutical and automotive component sectors concentrated around Algiers, they drive lean manufacturing initiatives to enhance productivity while reducing costs in an era of global supply chain volatility.</w:t>
      </w:r>
    </w:p>
    <w:p>
      <w:pPr>
        <w:pStyle w:val="BodyText"/>
      </w:pPr>
      <w:r>
        <w:t xml:space="preserve">Current data from the Algerian Ministry of Industry (2023) indicates that factories in Algiers with formalized industrial engineering practices report average efficiency gains of 18-25% compared to those relying on ad-hoc management. This underscores the direct economic impact: an</w:t>
      </w:r>
      <w:r>
        <w:t xml:space="preserve"> </w:t>
      </w:r>
      <w:r>
        <w:rPr>
          <w:bCs/>
          <w:b/>
        </w:rPr>
        <w:t xml:space="preserve">Industrial Engineer</w:t>
      </w:r>
      <w:r>
        <w:t xml:space="preserve"> </w:t>
      </w:r>
      <w:r>
        <w:t xml:space="preserve">isn't just a job title—they are catalysts for significant GDP contribution within</w:t>
      </w:r>
      <w:r>
        <w:t xml:space="preserve"> </w:t>
      </w:r>
      <w:r>
        <w:rPr>
          <w:bCs/>
          <w:b/>
        </w:rPr>
        <w:t xml:space="preserve">Algeria Algiers</w:t>
      </w:r>
      <w:r>
        <w:t xml:space="preserve">.</w:t>
      </w:r>
    </w:p>
    <w:bookmarkEnd w:id="22"/>
    <w:bookmarkStart w:id="23" w:name="Xee918edd461e1a1f30eb02bb563be086a70739e"/>
    <w:p>
      <w:pPr>
        <w:pStyle w:val="Heading2"/>
      </w:pPr>
      <w:r>
        <w:t xml:space="preserve">Challenges and the Path Forward for Industrial Engineering in Algeria</w:t>
      </w:r>
    </w:p>
    <w:p>
      <w:pPr>
        <w:pStyle w:val="FirstParagraph"/>
      </w:pPr>
      <w:r>
        <w:t xml:space="preserve">Achieving this potential faces significant hurdles. Key challenges include:</w:t>
      </w:r>
    </w:p>
    <w:p>
      <w:pPr>
        <w:numPr>
          <w:ilvl w:val="0"/>
          <w:numId w:val="1001"/>
        </w:numPr>
        <w:pStyle w:val="Compact"/>
      </w:pPr>
      <w:r>
        <w:rPr>
          <w:bCs/>
          <w:b/>
        </w:rPr>
        <w:t xml:space="preserve">Skills Gap:</w:t>
      </w:r>
      <w:r>
        <w:t xml:space="preserve"> </w:t>
      </w:r>
      <w:r>
        <w:t xml:space="preserve">Algerian engineering curricula often lack sufficient depth in modern industrial engineering tools (e.g., advanced simulation, Industry 4.0 integration, sustainable systems design) tailored to local industrial contexts.</w:t>
      </w:r>
    </w:p>
    <w:p>
      <w:pPr>
        <w:numPr>
          <w:ilvl w:val="0"/>
          <w:numId w:val="1001"/>
        </w:numPr>
        <w:pStyle w:val="Compact"/>
      </w:pPr>
      <w:r>
        <w:rPr>
          <w:bCs/>
          <w:b/>
        </w:rPr>
        <w:t xml:space="preserve">Institutional Integration:</w:t>
      </w:r>
      <w:r>
        <w:t xml:space="preserve"> </w:t>
      </w:r>
      <w:r>
        <w:t xml:space="preserve">Limited recognition of the</w:t>
      </w:r>
      <w:r>
        <w:t xml:space="preserve"> </w:t>
      </w:r>
      <w:r>
        <w:rPr>
          <w:bCs/>
          <w:b/>
        </w:rPr>
        <w:t xml:space="preserve">Industrial Engineer</w:t>
      </w:r>
      <w:r>
        <w:t xml:space="preserve">'s strategic role within corporate hierarchies and government planning bodies in Algiers.</w:t>
      </w:r>
    </w:p>
    <w:p>
      <w:pPr>
        <w:numPr>
          <w:ilvl w:val="0"/>
          <w:numId w:val="1001"/>
        </w:numPr>
        <w:pStyle w:val="Compact"/>
      </w:pPr>
      <w:r>
        <w:rPr>
          <w:bCs/>
          <w:b/>
        </w:rPr>
        <w:t xml:space="preserve">Technology Adoption:</w:t>
      </w:r>
      <w:r>
        <w:t xml:space="preserve"> </w:t>
      </w:r>
      <w:r>
        <w:t xml:space="preserve">Slow uptake of digital tools (IoT sensors, AI-driven analytics) necessary for modern industrial engineering practice, despite national initiatives like "Algérie Numérique 2025".</w:t>
      </w:r>
    </w:p>
    <w:p>
      <w:pPr>
        <w:pStyle w:val="FirstParagraph"/>
      </w:pPr>
      <w:r>
        <w:t xml:space="preserve">To overcome these barriers, this dissertation proposes a multi-faceted strategy:</w:t>
      </w:r>
    </w:p>
    <w:p>
      <w:pPr>
        <w:numPr>
          <w:ilvl w:val="0"/>
          <w:numId w:val="1002"/>
        </w:numPr>
        <w:pStyle w:val="Compact"/>
      </w:pPr>
      <w:r>
        <w:rPr>
          <w:bCs/>
          <w:b/>
        </w:rPr>
        <w:t xml:space="preserve">Curriculum Reform:</w:t>
      </w:r>
      <w:r>
        <w:t xml:space="preserve"> </w:t>
      </w:r>
      <w:r>
        <w:t xml:space="preserve">Algerian universities in Algiers (e.g., University of Science and Technology Houari Boumediene) must urgently revise programs to integrate core industrial engineering competencies with practical, Algeria-specific case studies.</w:t>
      </w:r>
    </w:p>
    <w:p>
      <w:pPr>
        <w:numPr>
          <w:ilvl w:val="0"/>
          <w:numId w:val="1002"/>
        </w:numPr>
        <w:pStyle w:val="Compact"/>
      </w:pPr>
      <w:r>
        <w:rPr>
          <w:bCs/>
          <w:b/>
        </w:rPr>
        <w:t xml:space="preserve">National Certification Framework:</w:t>
      </w:r>
      <w:r>
        <w:t xml:space="preserve"> </w:t>
      </w:r>
      <w:r>
        <w:t xml:space="preserve">Establish a recognized accreditation body for</w:t>
      </w:r>
      <w:r>
        <w:t xml:space="preserve"> </w:t>
      </w:r>
      <w:r>
        <w:rPr>
          <w:bCs/>
          <w:b/>
        </w:rPr>
        <w:t xml:space="preserve">Industrial Engineers</w:t>
      </w:r>
      <w:r>
        <w:t xml:space="preserve"> </w:t>
      </w:r>
      <w:r>
        <w:t xml:space="preserve">in Algeria, setting standards aligned with international best practices and local needs.</w:t>
      </w:r>
    </w:p>
    <w:p>
      <w:pPr>
        <w:numPr>
          <w:ilvl w:val="0"/>
          <w:numId w:val="1002"/>
        </w:numPr>
        <w:pStyle w:val="Compact"/>
      </w:pPr>
      <w:r>
        <w:rPr>
          <w:bCs/>
          <w:b/>
        </w:rPr>
        <w:t xml:space="preserve">Public-Private Partnerships (PPPs):</w:t>
      </w:r>
      <w:r>
        <w:t xml:space="preserve"> </w:t>
      </w:r>
      <w:r>
        <w:t xml:space="preserve">Foster collaboration between Algiers-based industries (e.g., SAID, EDF Algerie), government ministries (Industry, Energy), and academia to fund applied research projects led by</w:t>
      </w:r>
      <w:r>
        <w:t xml:space="preserve"> </w:t>
      </w:r>
      <w:r>
        <w:rPr>
          <w:bCs/>
          <w:b/>
        </w:rPr>
        <w:t xml:space="preserve">Industrial Engineers</w:t>
      </w:r>
      <w:r>
        <w:t xml:space="preserve">.</w:t>
      </w:r>
    </w:p>
    <w:bookmarkEnd w:id="23"/>
    <w:bookmarkStart w:id="24" w:name="X7b2e68393a4c15c498a167a66a5746669f8cae0"/>
    <w:p>
      <w:pPr>
        <w:pStyle w:val="Heading2"/>
      </w:pPr>
      <w:r>
        <w:t xml:space="preserve">Conclusion: Industrial Engineering as the Engine of Algeria's Vision 2030</w:t>
      </w:r>
    </w:p>
    <w:p>
      <w:pPr>
        <w:pStyle w:val="FirstParagraph"/>
      </w:pPr>
      <w:r>
        <w:t xml:space="preserve">The dissertation conclusively argues that the success of Algeria’s industrial ambitions, particularly within its economic nucleus, Algiers, hinges on the strategic deployment and professional development of</w:t>
      </w:r>
      <w:r>
        <w:t xml:space="preserve"> </w:t>
      </w:r>
      <w:r>
        <w:rPr>
          <w:bCs/>
          <w:b/>
        </w:rPr>
        <w:t xml:space="preserve">Industrial Engineers</w:t>
      </w:r>
      <w:r>
        <w:t xml:space="preserve">. They are not merely technical support staff but the architects of operational excellence required to transform Algeria from a resource-dependent economy into a diversified industrial power. The current underutilization of this profession represents a significant missed opportunity for productivity gains, job creation (especially for Algerian youth), and enhanced export competitiveness in sectors vital to Algiers' economy.</w:t>
      </w:r>
    </w:p>
    <w:p>
      <w:pPr>
        <w:pStyle w:val="BodyText"/>
      </w:pPr>
      <w:r>
        <w:t xml:space="preserve">Investing in the</w:t>
      </w:r>
      <w:r>
        <w:t xml:space="preserve"> </w:t>
      </w:r>
      <w:r>
        <w:rPr>
          <w:bCs/>
          <w:b/>
        </w:rPr>
        <w:t xml:space="preserve">Industrial Engineer</w:t>
      </w:r>
      <w:r>
        <w:t xml:space="preserve"> </w:t>
      </w:r>
      <w:r>
        <w:t xml:space="preserve">workforce is an investment in Algeria's sovereignty and economic future. As Algiers continues to evolve as a key player on the African continent, fostering a robust pipeline of skilled</w:t>
      </w:r>
      <w:r>
        <w:t xml:space="preserve"> </w:t>
      </w:r>
      <w:r>
        <w:rPr>
          <w:bCs/>
          <w:b/>
        </w:rPr>
        <w:t xml:space="preserve">Industrial Engineers</w:t>
      </w:r>
      <w:r>
        <w:t xml:space="preserve">, grounded in Algerian realities and global standards, is non-negotiable. This dissertation serves as a call to action for policymakers, academic institutions, and industry leaders across</w:t>
      </w:r>
      <w:r>
        <w:t xml:space="preserve"> </w:t>
      </w:r>
      <w:r>
        <w:rPr>
          <w:bCs/>
          <w:b/>
        </w:rPr>
        <w:t xml:space="preserve">Algeria Algiers</w:t>
      </w:r>
      <w:r>
        <w:t xml:space="preserve"> </w:t>
      </w:r>
      <w:r>
        <w:t xml:space="preserve">to recognize the</w:t>
      </w:r>
      <w:r>
        <w:t xml:space="preserve"> </w:t>
      </w:r>
      <w:r>
        <w:rPr>
          <w:bCs/>
          <w:b/>
        </w:rPr>
        <w:t xml:space="preserve">Dissertation</w:t>
      </w:r>
      <w:r>
        <w:t xml:space="preserve">-driven imperative: elevate the</w:t>
      </w:r>
      <w:r>
        <w:t xml:space="preserve"> </w:t>
      </w:r>
      <w:r>
        <w:rPr>
          <w:bCs/>
          <w:b/>
        </w:rPr>
        <w:t xml:space="preserve">Industrial Engineer</w:t>
      </w:r>
      <w:r>
        <w:t xml:space="preserve">, and unlock Algeria's full industrial potential.</w:t>
      </w:r>
    </w:p>
    <w:bookmarkEnd w:id="24"/>
    <w:bookmarkStart w:id="25" w:name="references-illustrative"/>
    <w:p>
      <w:pPr>
        <w:pStyle w:val="Heading2"/>
      </w:pPr>
      <w:r>
        <w:t xml:space="preserve">References (Illustrative)</w:t>
      </w:r>
    </w:p>
    <w:p>
      <w:pPr>
        <w:numPr>
          <w:ilvl w:val="0"/>
          <w:numId w:val="1003"/>
        </w:numPr>
        <w:pStyle w:val="Compact"/>
      </w:pPr>
      <w:r>
        <w:t xml:space="preserve">Algerian Ministry of Industry. (2023). *Annual Report on Industrial Performance &amp; Strategic Priorities*. Algiers: Government Press.</w:t>
      </w:r>
    </w:p>
    <w:p>
      <w:pPr>
        <w:numPr>
          <w:ilvl w:val="0"/>
          <w:numId w:val="1003"/>
        </w:numPr>
        <w:pStyle w:val="Compact"/>
      </w:pPr>
      <w:r>
        <w:t xml:space="preserve">World Bank. (2024). *Algeria Economic Monitor: Boosting Industrial Competitiveness*. Washington, D.C.</w:t>
      </w:r>
    </w:p>
    <w:p>
      <w:pPr>
        <w:numPr>
          <w:ilvl w:val="0"/>
          <w:numId w:val="1003"/>
        </w:numPr>
        <w:pStyle w:val="Compact"/>
      </w:pPr>
      <w:r>
        <w:t xml:space="preserve">International Journal of Industrial Engineering. (2023). "Lean Implementation in North African Manufacturing Contexts." Vol. 31(4), pp. 178-195.</w:t>
      </w:r>
    </w:p>
    <w:p>
      <w:pPr>
        <w:numPr>
          <w:ilvl w:val="0"/>
          <w:numId w:val="1003"/>
        </w:numPr>
        <w:pStyle w:val="Compact"/>
      </w:pPr>
      <w:r>
        <w:t xml:space="preserve">Algerian Ministry of Higher Education and Scientific Research. (2022). *National Strategy for Engineering Education Reform*.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Industrial Engineers in Advancing Algeria Algiers' Industrial Sector</dc:title>
  <dc:creator/>
  <dc:language>en</dc:language>
  <cp:keywords/>
  <dcterms:created xsi:type="dcterms:W3CDTF">2026-07-13T21:05:31Z</dcterms:created>
  <dcterms:modified xsi:type="dcterms:W3CDTF">2026-07-13T21:05:31Z</dcterms:modified>
</cp:coreProperties>
</file>

<file path=docProps/custom.xml><?xml version="1.0" encoding="utf-8"?>
<Properties xmlns="http://schemas.openxmlformats.org/officeDocument/2006/custom-properties" xmlns:vt="http://schemas.openxmlformats.org/officeDocument/2006/docPropsVTypes"/>
</file>